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FAD" w:rsidRPr="001F779B" w:rsidRDefault="001E1FAD" w:rsidP="001E1FAD">
      <w:pPr>
        <w:tabs>
          <w:tab w:val="right" w:pos="9639"/>
        </w:tabs>
        <w:rPr>
          <w:rFonts w:ascii="Arial" w:eastAsia="等线" w:hAnsi="Arial"/>
          <w:b/>
          <w:i/>
          <w:noProof/>
          <w:sz w:val="28"/>
        </w:rPr>
      </w:pPr>
      <w:r w:rsidRPr="001F779B">
        <w:rPr>
          <w:rFonts w:ascii="Arial" w:eastAsia="等线" w:hAnsi="Arial"/>
          <w:b/>
          <w:noProof/>
          <w:sz w:val="24"/>
        </w:rPr>
        <w:t>3GPP TSG-CT WG1 Meeting #131-e</w:t>
      </w:r>
      <w:r w:rsidRPr="001F779B">
        <w:rPr>
          <w:rFonts w:ascii="Arial" w:eastAsia="等线" w:hAnsi="Arial"/>
          <w:b/>
          <w:i/>
          <w:noProof/>
          <w:sz w:val="28"/>
        </w:rPr>
        <w:tab/>
      </w:r>
      <w:r w:rsidRPr="001F779B">
        <w:rPr>
          <w:rFonts w:ascii="Arial" w:eastAsia="等线" w:hAnsi="Arial"/>
          <w:b/>
          <w:noProof/>
          <w:sz w:val="24"/>
        </w:rPr>
        <w:t>C1-</w:t>
      </w:r>
      <w:r w:rsidR="00524F7F" w:rsidRPr="00524F7F">
        <w:rPr>
          <w:rFonts w:ascii="Arial" w:eastAsia="等线" w:hAnsi="Arial"/>
          <w:b/>
          <w:noProof/>
          <w:sz w:val="24"/>
        </w:rPr>
        <w:t>214689</w:t>
      </w:r>
    </w:p>
    <w:p w:rsidR="001E1FAD" w:rsidRPr="001F779B" w:rsidRDefault="001E1FAD" w:rsidP="001E1FAD">
      <w:pPr>
        <w:spacing w:after="120"/>
        <w:outlineLvl w:val="0"/>
        <w:rPr>
          <w:rFonts w:ascii="Arial" w:eastAsia="等线" w:hAnsi="Arial"/>
          <w:b/>
          <w:noProof/>
          <w:sz w:val="24"/>
        </w:rPr>
      </w:pPr>
      <w:r w:rsidRPr="001F779B">
        <w:rPr>
          <w:rFonts w:ascii="Arial" w:eastAsia="等线" w:hAnsi="Arial"/>
          <w:b/>
          <w:noProof/>
          <w:sz w:val="24"/>
        </w:rPr>
        <w:t>E-meeting, 19-27 August 2021</w:t>
      </w:r>
    </w:p>
    <w:p w:rsidR="00C16BAF" w:rsidRPr="00F9716A" w:rsidRDefault="00C16BAF" w:rsidP="00C16BAF">
      <w:pPr>
        <w:rPr>
          <w:rFonts w:ascii="Arial" w:hAnsi="Arial" w:cs="Arial"/>
          <w:b/>
          <w:bCs/>
          <w:noProof/>
          <w:sz w:val="24"/>
        </w:rPr>
      </w:pPr>
    </w:p>
    <w:p w:rsidR="00C40775" w:rsidRDefault="00C40775" w:rsidP="00C40775">
      <w:pPr>
        <w:spacing w:after="120"/>
        <w:ind w:left="1985" w:hanging="1985"/>
        <w:rPr>
          <w:rFonts w:ascii="Arial" w:hAnsi="Arial" w:cs="Arial"/>
          <w:b/>
          <w:bCs/>
        </w:rPr>
      </w:pPr>
      <w:bookmarkStart w:id="0" w:name="OLE_LINK60"/>
      <w:r>
        <w:rPr>
          <w:rFonts w:ascii="Arial" w:hAnsi="Arial" w:cs="Arial"/>
          <w:b/>
          <w:bCs/>
        </w:rPr>
        <w:t>Source:</w:t>
      </w:r>
      <w:r>
        <w:rPr>
          <w:rFonts w:ascii="Arial" w:hAnsi="Arial" w:cs="Arial"/>
          <w:b/>
          <w:bCs/>
        </w:rPr>
        <w:tab/>
      </w:r>
      <w:r w:rsidRPr="00F157EC">
        <w:rPr>
          <w:rFonts w:ascii="Arial" w:hAnsi="Arial" w:cs="Arial"/>
          <w:b/>
          <w:bCs/>
        </w:rPr>
        <w:t xml:space="preserve">Huawei, </w:t>
      </w:r>
      <w:proofErr w:type="spellStart"/>
      <w:r w:rsidRPr="00F157EC">
        <w:rPr>
          <w:rFonts w:ascii="Arial" w:hAnsi="Arial" w:cs="Arial"/>
          <w:b/>
          <w:bCs/>
        </w:rPr>
        <w:t>HiSilicon</w:t>
      </w:r>
      <w:proofErr w:type="spellEnd"/>
    </w:p>
    <w:p w:rsidR="00C40775" w:rsidRDefault="00C40775" w:rsidP="00C40775">
      <w:pPr>
        <w:spacing w:after="120"/>
        <w:ind w:left="1985" w:hanging="1985"/>
        <w:rPr>
          <w:rFonts w:ascii="Arial" w:hAnsi="Arial" w:cs="Arial"/>
          <w:b/>
          <w:bCs/>
        </w:rPr>
      </w:pPr>
      <w:r>
        <w:rPr>
          <w:rFonts w:ascii="Arial" w:hAnsi="Arial" w:cs="Arial"/>
          <w:b/>
          <w:bCs/>
        </w:rPr>
        <w:t>Title:</w:t>
      </w:r>
      <w:r>
        <w:rPr>
          <w:rFonts w:ascii="Arial" w:hAnsi="Arial" w:cs="Arial"/>
          <w:b/>
          <w:bCs/>
        </w:rPr>
        <w:tab/>
      </w:r>
      <w:r w:rsidR="00C924B1">
        <w:rPr>
          <w:rFonts w:ascii="Arial" w:hAnsi="Arial" w:cs="Arial"/>
          <w:b/>
          <w:bCs/>
        </w:rPr>
        <w:t xml:space="preserve">Discussion on </w:t>
      </w:r>
      <w:r w:rsidR="00AA3190">
        <w:rPr>
          <w:rFonts w:ascii="Arial" w:hAnsi="Arial" w:cs="Arial"/>
          <w:b/>
          <w:bCs/>
        </w:rPr>
        <w:t>SA3 conclusions related to s</w:t>
      </w:r>
      <w:r w:rsidR="00AA3190" w:rsidRPr="00AA3190">
        <w:rPr>
          <w:rFonts w:ascii="Arial" w:hAnsi="Arial" w:cs="Arial"/>
          <w:b/>
          <w:bCs/>
        </w:rPr>
        <w:t>torage of K</w:t>
      </w:r>
      <w:r w:rsidR="00AA3190" w:rsidRPr="00AA3190">
        <w:rPr>
          <w:rFonts w:ascii="Arial" w:hAnsi="Arial" w:cs="Arial"/>
          <w:b/>
          <w:bCs/>
          <w:vertAlign w:val="subscript"/>
        </w:rPr>
        <w:t>AUSF</w:t>
      </w:r>
    </w:p>
    <w:p w:rsidR="00C40775" w:rsidRDefault="00E80454" w:rsidP="00C407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12551" w:rsidRPr="003A1027">
        <w:rPr>
          <w:rFonts w:ascii="Arial" w:hAnsi="Arial" w:cs="Arial"/>
          <w:b/>
          <w:bCs/>
        </w:rPr>
        <w:t>17.2.2</w:t>
      </w:r>
      <w:r w:rsidR="008E3994" w:rsidRPr="003A1027">
        <w:rPr>
          <w:rFonts w:ascii="Arial" w:hAnsi="Arial" w:cs="Arial"/>
          <w:b/>
          <w:bCs/>
        </w:rPr>
        <w:t>.1</w:t>
      </w:r>
    </w:p>
    <w:p w:rsidR="00C40775" w:rsidRDefault="00C40775" w:rsidP="00C407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5F61F2">
        <w:rPr>
          <w:rFonts w:ascii="Arial" w:hAnsi="Arial" w:cs="Arial"/>
          <w:b/>
          <w:bCs/>
        </w:rPr>
        <w:t>Discussion and Decision</w:t>
      </w:r>
    </w:p>
    <w:bookmarkEnd w:id="0"/>
    <w:p w:rsidR="00236D1F" w:rsidRPr="00C40775" w:rsidRDefault="00236D1F">
      <w:pPr>
        <w:pBdr>
          <w:bottom w:val="single" w:sz="4" w:space="1" w:color="auto"/>
        </w:pBdr>
        <w:rPr>
          <w:rFonts w:ascii="Arial" w:hAnsi="Arial" w:cs="Arial"/>
          <w:b/>
          <w:bCs/>
        </w:rPr>
      </w:pPr>
    </w:p>
    <w:p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rsidR="005D3A4E" w:rsidRDefault="002A2443" w:rsidP="00A26144">
      <w:pPr>
        <w:spacing w:afterLines="50" w:after="120"/>
      </w:pPr>
      <w:bookmarkStart w:id="1" w:name="_Hlk77848234"/>
      <w:r>
        <w:t>A</w:t>
      </w:r>
      <w:r>
        <w:rPr>
          <w:rFonts w:hint="eastAsia"/>
          <w:lang w:eastAsia="zh-CN"/>
        </w:rPr>
        <w:t>bout</w:t>
      </w:r>
      <w:r>
        <w:t xml:space="preserve"> </w:t>
      </w:r>
      <w:r w:rsidRPr="002A2443">
        <w:rPr>
          <w:bCs/>
          <w:sz w:val="22"/>
          <w:szCs w:val="22"/>
        </w:rPr>
        <w:t>storage of K</w:t>
      </w:r>
      <w:r w:rsidRPr="002A2443">
        <w:rPr>
          <w:bCs/>
          <w:sz w:val="22"/>
          <w:szCs w:val="22"/>
          <w:vertAlign w:val="subscript"/>
        </w:rPr>
        <w:t>AUSF</w:t>
      </w:r>
      <w:r w:rsidRPr="002A2443">
        <w:rPr>
          <w:lang w:eastAsia="zh-CN"/>
        </w:rPr>
        <w:t>,</w:t>
      </w:r>
      <w:r>
        <w:rPr>
          <w:lang w:eastAsia="zh-CN"/>
        </w:rPr>
        <w:t xml:space="preserve"> </w:t>
      </w:r>
      <w:r w:rsidR="007A25BA" w:rsidRPr="002A2443">
        <w:t>CT</w:t>
      </w:r>
      <w:r w:rsidR="007A25BA">
        <w:t>1</w:t>
      </w:r>
      <w:r>
        <w:t xml:space="preserve"> and SA3 have exchanged several rounds of LS and recently CT1</w:t>
      </w:r>
      <w:r w:rsidR="007A25BA">
        <w:t xml:space="preserve"> </w:t>
      </w:r>
      <w:r>
        <w:t xml:space="preserve">received a reply </w:t>
      </w:r>
      <w:r w:rsidR="007A25BA">
        <w:t xml:space="preserve">LS </w:t>
      </w:r>
      <w:r w:rsidR="00A1558B" w:rsidRPr="00A1558B">
        <w:t>C1-</w:t>
      </w:r>
      <w:r w:rsidR="00A1558B" w:rsidRPr="00F363CC">
        <w:rPr>
          <w:bCs/>
          <w:sz w:val="22"/>
          <w:szCs w:val="22"/>
        </w:rPr>
        <w:t>214038/</w:t>
      </w:r>
      <w:r w:rsidR="00F363CC" w:rsidRPr="00F363CC">
        <w:rPr>
          <w:bCs/>
          <w:sz w:val="22"/>
          <w:szCs w:val="22"/>
        </w:rPr>
        <w:t>S3-212291</w:t>
      </w:r>
      <w:r w:rsidR="009A0FFC" w:rsidRPr="00F363CC">
        <w:rPr>
          <w:bCs/>
          <w:sz w:val="22"/>
          <w:szCs w:val="22"/>
        </w:rPr>
        <w:t xml:space="preserve"> fr</w:t>
      </w:r>
      <w:r w:rsidR="009A0FFC">
        <w:t xml:space="preserve">om SA3. </w:t>
      </w:r>
      <w:r w:rsidR="005D3A4E">
        <w:t xml:space="preserve"> </w:t>
      </w:r>
      <w:r w:rsidR="00552726">
        <w:t>In SA</w:t>
      </w:r>
      <w:r w:rsidR="00F363CC">
        <w:t>3</w:t>
      </w:r>
      <w:r w:rsidR="00552726">
        <w:t xml:space="preserve"> reply LS, SA</w:t>
      </w:r>
      <w:r w:rsidR="00F363CC">
        <w:t>3</w:t>
      </w:r>
      <w:r w:rsidR="00552726">
        <w:t xml:space="preserve"> has indicated following </w:t>
      </w:r>
      <w:r w:rsidR="00F363CC">
        <w:t>information to CT1</w:t>
      </w:r>
      <w:r w:rsidR="00552726">
        <w:t>:</w:t>
      </w:r>
    </w:p>
    <w:p w:rsidR="005D474C" w:rsidRDefault="00552726" w:rsidP="005D474C">
      <w:pPr>
        <w:rPr>
          <w:rFonts w:ascii="Arial" w:hAnsi="Arial" w:cs="Arial"/>
          <w:i/>
        </w:rPr>
      </w:pPr>
      <w:r>
        <w:rPr>
          <w:rFonts w:hint="eastAsia"/>
          <w:lang w:eastAsia="zh-CN"/>
        </w:rPr>
        <w:t>"</w:t>
      </w:r>
      <w:r w:rsidR="005D474C" w:rsidRPr="005D474C">
        <w:rPr>
          <w:rFonts w:ascii="Arial" w:hAnsi="Arial" w:cs="Arial"/>
          <w:i/>
        </w:rPr>
        <w:t>SA3 discussed addressing the potential K</w:t>
      </w:r>
      <w:r w:rsidR="005D474C" w:rsidRPr="005D474C">
        <w:rPr>
          <w:rFonts w:ascii="Arial" w:hAnsi="Arial" w:cs="Arial"/>
          <w:i/>
          <w:vertAlign w:val="subscript"/>
        </w:rPr>
        <w:t>AUSF</w:t>
      </w:r>
      <w:r w:rsidR="005D474C" w:rsidRPr="005D474C">
        <w:rPr>
          <w:rFonts w:ascii="Arial" w:hAnsi="Arial" w:cs="Arial"/>
          <w:i/>
        </w:rPr>
        <w:t xml:space="preserve"> de-synchronization issue from Release 16 as agreed for Release 17 (</w:t>
      </w:r>
      <w:r w:rsidR="005D474C" w:rsidRPr="005D474C">
        <w:rPr>
          <w:rFonts w:ascii="Arial" w:hAnsi="Arial" w:cs="Arial"/>
          <w:i/>
          <w:lang w:eastAsia="zh-CN"/>
        </w:rPr>
        <w:t xml:space="preserve">only after identifying that the primary (re)authentication is successful in the network side, the UE shall store the </w:t>
      </w:r>
      <w:r w:rsidR="005D474C" w:rsidRPr="005D474C">
        <w:rPr>
          <w:rFonts w:ascii="Arial" w:hAnsi="Arial" w:cs="Arial"/>
          <w:i/>
        </w:rPr>
        <w:t>K</w:t>
      </w:r>
      <w:r w:rsidR="005D474C" w:rsidRPr="005D474C">
        <w:rPr>
          <w:rFonts w:ascii="Arial" w:hAnsi="Arial" w:cs="Arial"/>
          <w:i/>
          <w:vertAlign w:val="subscript"/>
        </w:rPr>
        <w:t>AUSF</w:t>
      </w:r>
      <w:r w:rsidR="005D474C" w:rsidRPr="005D474C">
        <w:rPr>
          <w:rFonts w:ascii="Arial" w:hAnsi="Arial" w:cs="Arial"/>
          <w:i/>
        </w:rPr>
        <w:t xml:space="preserve">, </w:t>
      </w:r>
      <w:r w:rsidR="005D474C" w:rsidRPr="005D474C">
        <w:rPr>
          <w:rFonts w:ascii="Arial" w:hAnsi="Arial" w:cs="Arial"/>
          <w:i/>
          <w:noProof/>
        </w:rPr>
        <w:t>SOR counter and UE parameter update counter).</w:t>
      </w:r>
      <w:r w:rsidR="005D474C" w:rsidRPr="005D474C">
        <w:rPr>
          <w:rFonts w:ascii="Arial" w:hAnsi="Arial" w:cs="Arial"/>
          <w:i/>
        </w:rPr>
        <w:t xml:space="preserve"> </w:t>
      </w:r>
      <w:r w:rsidR="005D474C" w:rsidRPr="008043F1">
        <w:rPr>
          <w:rFonts w:ascii="Arial" w:hAnsi="Arial" w:cs="Arial"/>
          <w:i/>
          <w:highlight w:val="yellow"/>
        </w:rPr>
        <w:t>SA3 request</w:t>
      </w:r>
      <w:r w:rsidR="005D474C" w:rsidRPr="008043F1">
        <w:rPr>
          <w:rFonts w:ascii="Arial" w:hAnsi="Arial" w:cs="Arial" w:hint="eastAsia"/>
          <w:i/>
          <w:highlight w:val="yellow"/>
          <w:lang w:eastAsia="zh-CN"/>
        </w:rPr>
        <w:t>s</w:t>
      </w:r>
      <w:r w:rsidR="005D474C" w:rsidRPr="008043F1">
        <w:rPr>
          <w:rFonts w:ascii="Arial" w:hAnsi="Arial" w:cs="Arial"/>
          <w:i/>
          <w:highlight w:val="yellow"/>
        </w:rPr>
        <w:t xml:space="preserve"> CT1 to consider the possibility of mandating the SMC procedure soon after a successful </w:t>
      </w:r>
      <w:r w:rsidR="005D474C" w:rsidRPr="008043F1">
        <w:rPr>
          <w:rFonts w:ascii="Arial" w:hAnsi="Arial" w:cs="Arial"/>
          <w:b/>
          <w:i/>
          <w:highlight w:val="yellow"/>
        </w:rPr>
        <w:t>5G AKA authentication procedure</w:t>
      </w:r>
      <w:r w:rsidR="005D474C" w:rsidRPr="008043F1">
        <w:rPr>
          <w:rFonts w:ascii="Arial" w:hAnsi="Arial" w:cs="Arial"/>
          <w:i/>
          <w:highlight w:val="yellow"/>
        </w:rPr>
        <w:t xml:space="preserve"> from Release 16.</w:t>
      </w:r>
    </w:p>
    <w:p w:rsidR="005D474C" w:rsidRPr="005D474C" w:rsidRDefault="005D474C" w:rsidP="005D474C">
      <w:pPr>
        <w:rPr>
          <w:rFonts w:ascii="Arial" w:hAnsi="Arial" w:cs="Arial"/>
          <w:i/>
        </w:rPr>
      </w:pPr>
    </w:p>
    <w:p w:rsidR="005D474C" w:rsidRPr="005D474C" w:rsidRDefault="005D474C" w:rsidP="005D474C">
      <w:pPr>
        <w:rPr>
          <w:rFonts w:ascii="Arial" w:hAnsi="Arial" w:cs="Arial"/>
          <w:i/>
        </w:rPr>
      </w:pPr>
      <w:r w:rsidRPr="00241362">
        <w:rPr>
          <w:rFonts w:ascii="Arial" w:hAnsi="Arial" w:cs="Arial"/>
          <w:i/>
          <w:highlight w:val="green"/>
        </w:rPr>
        <w:t>Also, SA3 would like to request CT1, to provide their feedback on the following SA3 agreed solution to address the potential K</w:t>
      </w:r>
      <w:r w:rsidRPr="00241362">
        <w:rPr>
          <w:rFonts w:ascii="Arial" w:hAnsi="Arial" w:cs="Arial"/>
          <w:i/>
          <w:highlight w:val="green"/>
          <w:vertAlign w:val="subscript"/>
        </w:rPr>
        <w:t>AUSF</w:t>
      </w:r>
      <w:r w:rsidRPr="00241362">
        <w:rPr>
          <w:rFonts w:ascii="Arial" w:hAnsi="Arial" w:cs="Arial"/>
          <w:i/>
          <w:highlight w:val="green"/>
        </w:rPr>
        <w:t xml:space="preserve"> de-synchronization issue, specifically when UE receives multiple authentication requests simultaneously. SA3 assumes that CT1 will specify further details (stage-3 aspects) of the following solution.</w:t>
      </w:r>
    </w:p>
    <w:tbl>
      <w:tblPr>
        <w:tblStyle w:val="af"/>
        <w:tblW w:w="0" w:type="auto"/>
        <w:tblInd w:w="421" w:type="dxa"/>
        <w:tblLook w:val="04A0" w:firstRow="1" w:lastRow="0" w:firstColumn="1" w:lastColumn="0" w:noHBand="0" w:noVBand="1"/>
      </w:tblPr>
      <w:tblGrid>
        <w:gridCol w:w="8646"/>
      </w:tblGrid>
      <w:tr w:rsidR="005D474C" w:rsidRPr="005D474C" w:rsidTr="00C8221B">
        <w:tc>
          <w:tcPr>
            <w:tcW w:w="8646" w:type="dxa"/>
          </w:tcPr>
          <w:p w:rsidR="005D474C" w:rsidRPr="005D474C" w:rsidRDefault="005D474C" w:rsidP="00C8221B">
            <w:pPr>
              <w:rPr>
                <w:rFonts w:ascii="Arial" w:hAnsi="Arial" w:cs="Arial"/>
                <w:i/>
              </w:rPr>
            </w:pPr>
            <w:r w:rsidRPr="008043F1">
              <w:rPr>
                <w:rFonts w:ascii="Arial" w:hAnsi="Arial" w:cs="Arial"/>
                <w:i/>
                <w:highlight w:val="green"/>
              </w:rPr>
              <w:t xml:space="preserve">If UE receives more than one authentication requests via different access types </w:t>
            </w:r>
            <w:bookmarkStart w:id="2" w:name="OLE_LINK47"/>
            <w:r w:rsidRPr="008043F1">
              <w:rPr>
                <w:rFonts w:ascii="Arial" w:hAnsi="Arial" w:cs="Arial"/>
                <w:i/>
                <w:highlight w:val="green"/>
              </w:rPr>
              <w:t>simultaneous</w:t>
            </w:r>
            <w:bookmarkEnd w:id="2"/>
            <w:r w:rsidRPr="008043F1">
              <w:rPr>
                <w:rFonts w:ascii="Arial" w:hAnsi="Arial" w:cs="Arial"/>
                <w:i/>
                <w:highlight w:val="green"/>
              </w:rPr>
              <w:t xml:space="preserve">ly (e.g., initial registration after UE powers on, UE initiate the service request procedures simultaneously via both NAS connections), the UE </w:t>
            </w:r>
            <w:r w:rsidRPr="00D12AFB">
              <w:rPr>
                <w:rFonts w:ascii="Arial" w:hAnsi="Arial" w:cs="Arial"/>
                <w:b/>
                <w:i/>
                <w:highlight w:val="green"/>
                <w:u w:val="single"/>
              </w:rPr>
              <w:t>should</w:t>
            </w:r>
            <w:r w:rsidRPr="008043F1">
              <w:rPr>
                <w:rFonts w:ascii="Arial" w:hAnsi="Arial" w:cs="Arial"/>
                <w:i/>
                <w:highlight w:val="green"/>
              </w:rPr>
              <w:t xml:space="preserve"> process the authentication challenges in sequence. The UE </w:t>
            </w:r>
            <w:r w:rsidRPr="00D12AFB">
              <w:rPr>
                <w:rFonts w:ascii="Arial" w:hAnsi="Arial" w:cs="Arial"/>
                <w:b/>
                <w:i/>
                <w:highlight w:val="green"/>
                <w:u w:val="single"/>
              </w:rPr>
              <w:t>should</w:t>
            </w:r>
            <w:r w:rsidRPr="008043F1">
              <w:rPr>
                <w:rFonts w:ascii="Arial" w:hAnsi="Arial" w:cs="Arial"/>
                <w:i/>
                <w:highlight w:val="green"/>
              </w:rPr>
              <w:t xml:space="preserve"> respond to the second authentication challenge after completion of the first authentication procedure. In case if the first authentication procedure is 5G-AKA, then after sending the Authentication Response message to the network the UE </w:t>
            </w:r>
            <w:r w:rsidRPr="00D12AFB">
              <w:rPr>
                <w:rFonts w:ascii="Arial" w:hAnsi="Arial" w:cs="Arial"/>
                <w:b/>
                <w:i/>
                <w:highlight w:val="green"/>
                <w:u w:val="single"/>
              </w:rPr>
              <w:t>should</w:t>
            </w:r>
            <w:r w:rsidRPr="008043F1">
              <w:rPr>
                <w:rFonts w:ascii="Arial" w:hAnsi="Arial" w:cs="Arial"/>
                <w:i/>
                <w:highlight w:val="green"/>
              </w:rPr>
              <w:t xml:space="preserve"> respond to the second authentication challenge. In case if the first authentication procedure is EAP-AKA', then after receiving EAP Success/Failure from the network the UE </w:t>
            </w:r>
            <w:r w:rsidRPr="00D12AFB">
              <w:rPr>
                <w:rFonts w:ascii="Arial" w:hAnsi="Arial" w:cs="Arial"/>
                <w:b/>
                <w:i/>
                <w:highlight w:val="green"/>
                <w:u w:val="single"/>
              </w:rPr>
              <w:t>should</w:t>
            </w:r>
            <w:r w:rsidRPr="008043F1">
              <w:rPr>
                <w:rFonts w:ascii="Arial" w:hAnsi="Arial" w:cs="Arial"/>
                <w:i/>
                <w:highlight w:val="green"/>
              </w:rPr>
              <w:t xml:space="preserve"> respond to the second authentication challenge.</w:t>
            </w:r>
          </w:p>
        </w:tc>
      </w:tr>
    </w:tbl>
    <w:p w:rsidR="00552726" w:rsidRPr="005D474C" w:rsidRDefault="00552726" w:rsidP="005D474C">
      <w:pPr>
        <w:overflowPunct w:val="0"/>
        <w:autoSpaceDE w:val="0"/>
        <w:autoSpaceDN w:val="0"/>
        <w:spacing w:after="180"/>
        <w:ind w:leftChars="200" w:left="400"/>
        <w:rPr>
          <w:i/>
          <w:lang w:eastAsia="zh-CN"/>
        </w:rPr>
      </w:pPr>
    </w:p>
    <w:p w:rsidR="005D474C" w:rsidRPr="005D474C" w:rsidRDefault="005D474C" w:rsidP="005D474C">
      <w:pPr>
        <w:spacing w:after="120"/>
        <w:ind w:left="993" w:hanging="993"/>
        <w:rPr>
          <w:rFonts w:ascii="Arial" w:hAnsi="Arial" w:cs="Arial"/>
          <w:i/>
        </w:rPr>
      </w:pPr>
      <w:r w:rsidRPr="005D474C">
        <w:rPr>
          <w:rFonts w:ascii="Arial" w:hAnsi="Arial" w:cs="Arial"/>
          <w:b/>
          <w:i/>
        </w:rPr>
        <w:t xml:space="preserve">ACTION: </w:t>
      </w:r>
      <w:r w:rsidRPr="005D474C">
        <w:rPr>
          <w:b/>
          <w:i/>
        </w:rPr>
        <w:tab/>
      </w:r>
      <w:r w:rsidRPr="005D474C">
        <w:rPr>
          <w:rFonts w:ascii="Arial" w:hAnsi="Arial" w:cs="Arial"/>
          <w:i/>
        </w:rPr>
        <w:t>SA3 kindly requests CT1,</w:t>
      </w:r>
    </w:p>
    <w:p w:rsidR="005D474C" w:rsidRPr="005D474C" w:rsidRDefault="005D474C" w:rsidP="005D474C">
      <w:pPr>
        <w:spacing w:after="120"/>
        <w:ind w:left="1701" w:hanging="283"/>
        <w:rPr>
          <w:rFonts w:ascii="Arial" w:hAnsi="Arial" w:cs="Arial"/>
          <w:i/>
        </w:rPr>
      </w:pPr>
      <w:r w:rsidRPr="005D474C">
        <w:rPr>
          <w:rFonts w:ascii="Arial" w:hAnsi="Arial" w:cs="Arial"/>
          <w:i/>
        </w:rPr>
        <w:t xml:space="preserve">1. To take the attached SA3 CR into account when specifying the stage-3 aspects. </w:t>
      </w:r>
    </w:p>
    <w:p w:rsidR="005D474C" w:rsidRPr="005D474C" w:rsidRDefault="005D474C" w:rsidP="005D474C">
      <w:pPr>
        <w:spacing w:after="120"/>
        <w:ind w:left="1701" w:hanging="283"/>
        <w:rPr>
          <w:rFonts w:ascii="Arial" w:hAnsi="Arial" w:cs="Arial"/>
          <w:i/>
        </w:rPr>
      </w:pPr>
      <w:r w:rsidRPr="008043F1">
        <w:rPr>
          <w:rFonts w:ascii="Arial" w:hAnsi="Arial" w:cs="Arial"/>
          <w:i/>
          <w:highlight w:val="yellow"/>
        </w:rPr>
        <w:t>2. To consider the feasibility of mandating the AMF to initiate a SMC procedure soon after a successful 5G AKA authentication in Release 16 and provide their decision to SA3.</w:t>
      </w:r>
      <w:r w:rsidRPr="005D474C">
        <w:rPr>
          <w:rFonts w:ascii="Arial" w:hAnsi="Arial" w:cs="Arial"/>
          <w:i/>
        </w:rPr>
        <w:t xml:space="preserve"> </w:t>
      </w:r>
    </w:p>
    <w:p w:rsidR="00552726" w:rsidRPr="00B27A4B" w:rsidRDefault="005D474C" w:rsidP="00B27A4B">
      <w:pPr>
        <w:spacing w:after="120"/>
        <w:ind w:left="1701" w:hanging="283"/>
        <w:rPr>
          <w:rFonts w:ascii="Arial" w:hAnsi="Arial" w:cs="Arial"/>
          <w:i/>
        </w:rPr>
      </w:pPr>
      <w:r w:rsidRPr="008043F1">
        <w:rPr>
          <w:rFonts w:ascii="Arial" w:hAnsi="Arial" w:cs="Arial"/>
          <w:i/>
          <w:highlight w:val="green"/>
        </w:rPr>
        <w:t>3. To review and provide their feedback on the solution to address the potential K</w:t>
      </w:r>
      <w:r w:rsidRPr="008043F1">
        <w:rPr>
          <w:rFonts w:ascii="Arial" w:hAnsi="Arial" w:cs="Arial"/>
          <w:i/>
          <w:highlight w:val="green"/>
          <w:vertAlign w:val="subscript"/>
        </w:rPr>
        <w:t>AUSF</w:t>
      </w:r>
      <w:r w:rsidRPr="008043F1">
        <w:rPr>
          <w:rFonts w:ascii="Arial" w:hAnsi="Arial" w:cs="Arial"/>
          <w:i/>
          <w:highlight w:val="green"/>
        </w:rPr>
        <w:t xml:space="preserve"> de-synchronization issue, specifically when UE receives multiple authentication requests simultaneously.</w:t>
      </w:r>
      <w:r w:rsidRPr="005D474C">
        <w:rPr>
          <w:rFonts w:ascii="Arial" w:hAnsi="Arial" w:cs="Arial"/>
          <w:i/>
        </w:rPr>
        <w:t xml:space="preserve"> </w:t>
      </w:r>
      <w:r w:rsidR="00552726">
        <w:rPr>
          <w:lang w:eastAsia="zh-CN"/>
        </w:rPr>
        <w:t>"</w:t>
      </w:r>
    </w:p>
    <w:p w:rsidR="00AD3EC6" w:rsidRDefault="00AD3EC6" w:rsidP="00A26144">
      <w:pPr>
        <w:spacing w:afterLines="50" w:after="120"/>
        <w:rPr>
          <w:lang w:eastAsia="zh-CN"/>
        </w:rPr>
      </w:pPr>
      <w:r>
        <w:rPr>
          <w:lang w:eastAsia="zh-CN"/>
        </w:rPr>
        <w:t xml:space="preserve">Based on above information, one can see SA3 requests CT1 to provide feedback on </w:t>
      </w:r>
      <w:r w:rsidR="00BE0AE7">
        <w:rPr>
          <w:lang w:eastAsia="zh-CN"/>
        </w:rPr>
        <w:t>following</w:t>
      </w:r>
      <w:r>
        <w:rPr>
          <w:lang w:eastAsia="zh-CN"/>
        </w:rPr>
        <w:t xml:space="preserve"> two topics:</w:t>
      </w:r>
    </w:p>
    <w:p w:rsidR="00AD3EC6" w:rsidRDefault="00AD3EC6" w:rsidP="00AD3EC6">
      <w:pPr>
        <w:pStyle w:val="af2"/>
        <w:numPr>
          <w:ilvl w:val="0"/>
          <w:numId w:val="18"/>
        </w:numPr>
        <w:spacing w:afterLines="50" w:after="120"/>
        <w:ind w:firstLineChars="0"/>
        <w:rPr>
          <w:lang w:eastAsia="zh-CN"/>
        </w:rPr>
      </w:pPr>
      <w:r>
        <w:rPr>
          <w:rFonts w:hint="eastAsia"/>
          <w:lang w:eastAsia="zh-CN"/>
        </w:rPr>
        <w:t>T</w:t>
      </w:r>
      <w:r>
        <w:rPr>
          <w:lang w:eastAsia="zh-CN"/>
        </w:rPr>
        <w:t>opic#1 (</w:t>
      </w:r>
      <w:r w:rsidRPr="00AC5A08">
        <w:rPr>
          <w:highlight w:val="yellow"/>
          <w:lang w:eastAsia="zh-CN"/>
        </w:rPr>
        <w:t>Yellow</w:t>
      </w:r>
      <w:r>
        <w:rPr>
          <w:lang w:eastAsia="zh-CN"/>
        </w:rPr>
        <w:t xml:space="preserve"> part): T</w:t>
      </w:r>
      <w:r w:rsidRPr="00AD3EC6">
        <w:rPr>
          <w:lang w:eastAsia="zh-CN"/>
        </w:rPr>
        <w:t>he feasibility of mandating the AMF to initiate a SMC procedure soon after a successful 5G AKA authentication in Re</w:t>
      </w:r>
      <w:r w:rsidR="00D72E16">
        <w:rPr>
          <w:lang w:eastAsia="zh-CN"/>
        </w:rPr>
        <w:t>l-</w:t>
      </w:r>
      <w:r w:rsidRPr="00AD3EC6">
        <w:rPr>
          <w:lang w:eastAsia="zh-CN"/>
        </w:rPr>
        <w:t>16</w:t>
      </w:r>
      <w:r>
        <w:rPr>
          <w:lang w:eastAsia="zh-CN"/>
        </w:rPr>
        <w:t>; and</w:t>
      </w:r>
    </w:p>
    <w:p w:rsidR="00AD3EC6" w:rsidRPr="00AD3EC6" w:rsidRDefault="00AD3EC6" w:rsidP="00AD3EC6">
      <w:pPr>
        <w:pStyle w:val="af2"/>
        <w:numPr>
          <w:ilvl w:val="0"/>
          <w:numId w:val="18"/>
        </w:numPr>
        <w:spacing w:afterLines="50" w:after="120"/>
        <w:ind w:firstLineChars="0"/>
        <w:rPr>
          <w:lang w:eastAsia="zh-CN"/>
        </w:rPr>
      </w:pPr>
      <w:r>
        <w:rPr>
          <w:lang w:eastAsia="zh-CN"/>
        </w:rPr>
        <w:t>Topic#2 (</w:t>
      </w:r>
      <w:r w:rsidRPr="00AC5A08">
        <w:rPr>
          <w:highlight w:val="green"/>
          <w:lang w:eastAsia="zh-CN"/>
        </w:rPr>
        <w:t>Green</w:t>
      </w:r>
      <w:r>
        <w:rPr>
          <w:lang w:eastAsia="zh-CN"/>
        </w:rPr>
        <w:t xml:space="preserve"> part): </w:t>
      </w:r>
      <w:r w:rsidR="00AC5A08">
        <w:rPr>
          <w:lang w:eastAsia="zh-CN"/>
        </w:rPr>
        <w:t xml:space="preserve">The </w:t>
      </w:r>
      <w:r w:rsidR="00AC5A08" w:rsidRPr="00AC5A08">
        <w:rPr>
          <w:lang w:eastAsia="zh-CN"/>
        </w:rPr>
        <w:t>feedback on the solution to address the potential KAUSF de-synchronization issue, specifically when UE receives multiple authentication requests simultaneously</w:t>
      </w:r>
      <w:r w:rsidR="00AC5A08">
        <w:rPr>
          <w:lang w:eastAsia="zh-CN"/>
        </w:rPr>
        <w:t>.</w:t>
      </w:r>
    </w:p>
    <w:p w:rsidR="0018243A" w:rsidRDefault="00A26144" w:rsidP="00A26144">
      <w:pPr>
        <w:spacing w:afterLines="50" w:after="120"/>
      </w:pPr>
      <w:r>
        <w:t xml:space="preserve">This paper attempts to </w:t>
      </w:r>
      <w:r w:rsidR="00662627">
        <w:t>discuss</w:t>
      </w:r>
      <w:r w:rsidR="0018243A">
        <w:t xml:space="preserve"> and</w:t>
      </w:r>
      <w:r w:rsidR="00343841">
        <w:t xml:space="preserve"> analyse </w:t>
      </w:r>
      <w:r w:rsidR="003D5117">
        <w:t xml:space="preserve">these two topics </w:t>
      </w:r>
      <w:r w:rsidR="00D164D1">
        <w:t>from stage</w:t>
      </w:r>
      <w:r w:rsidR="004B1105">
        <w:t xml:space="preserve"> </w:t>
      </w:r>
      <w:r w:rsidR="007B08DD">
        <w:t>3</w:t>
      </w:r>
      <w:r w:rsidR="00D164D1">
        <w:t xml:space="preserve"> protocol implementation perspective and </w:t>
      </w:r>
      <w:r w:rsidR="00D77BCB">
        <w:t>finally</w:t>
      </w:r>
      <w:r w:rsidR="00D164D1">
        <w:t xml:space="preserve"> propose a way </w:t>
      </w:r>
      <w:r w:rsidR="00D77BCB">
        <w:t>forward.</w:t>
      </w:r>
    </w:p>
    <w:bookmarkEnd w:id="1"/>
    <w:p w:rsidR="002E4F20" w:rsidRPr="002E4F20" w:rsidRDefault="00061D6D" w:rsidP="00A26144">
      <w:pPr>
        <w:pStyle w:val="1"/>
        <w:spacing w:before="240"/>
        <w:ind w:left="0" w:firstLine="0"/>
        <w:rPr>
          <w:noProof/>
        </w:rPr>
      </w:pPr>
      <w:r>
        <w:rPr>
          <w:noProof/>
        </w:rPr>
        <w:t xml:space="preserve">2. </w:t>
      </w:r>
      <w:r w:rsidR="002F2EE6">
        <w:rPr>
          <w:noProof/>
        </w:rPr>
        <w:t>Discussion on Topic#1</w:t>
      </w:r>
    </w:p>
    <w:p w:rsidR="001453A3" w:rsidRDefault="004C1B95" w:rsidP="00312D9F">
      <w:pPr>
        <w:spacing w:afterLines="50" w:after="120"/>
        <w:rPr>
          <w:lang w:val="en-US" w:eastAsia="zh-CN"/>
        </w:rPr>
      </w:pPr>
      <w:r>
        <w:rPr>
          <w:lang w:val="en-US"/>
        </w:rPr>
        <w:t>F</w:t>
      </w:r>
      <w:r>
        <w:rPr>
          <w:lang w:val="en-US" w:eastAsia="zh-CN"/>
        </w:rPr>
        <w:t xml:space="preserve">or the </w:t>
      </w:r>
      <w:r w:rsidR="00296556">
        <w:rPr>
          <w:lang w:val="en-US" w:eastAsia="zh-CN"/>
        </w:rPr>
        <w:t>T</w:t>
      </w:r>
      <w:r w:rsidR="001453A3">
        <w:rPr>
          <w:lang w:val="en-US" w:eastAsia="zh-CN"/>
        </w:rPr>
        <w:t>op</w:t>
      </w:r>
      <w:r w:rsidR="00296556">
        <w:rPr>
          <w:lang w:val="en-US" w:eastAsia="zh-CN"/>
        </w:rPr>
        <w:t>ic</w:t>
      </w:r>
      <w:r w:rsidR="001453A3">
        <w:rPr>
          <w:lang w:val="en-US" w:eastAsia="zh-CN"/>
        </w:rPr>
        <w:t>#1, we believe CT1 should provide the negative answer considering following reasons:</w:t>
      </w:r>
    </w:p>
    <w:p w:rsidR="001453A3" w:rsidRPr="008B074C" w:rsidRDefault="001453A3" w:rsidP="001453A3">
      <w:pPr>
        <w:pStyle w:val="af2"/>
        <w:numPr>
          <w:ilvl w:val="0"/>
          <w:numId w:val="19"/>
        </w:numPr>
        <w:spacing w:afterLines="50" w:after="120"/>
        <w:ind w:firstLineChars="0"/>
        <w:rPr>
          <w:lang w:val="en-US"/>
        </w:rPr>
      </w:pPr>
      <w:r w:rsidRPr="008B074C">
        <w:rPr>
          <w:lang w:val="en-US" w:eastAsia="zh-CN"/>
        </w:rPr>
        <w:t>Rel-16 was deeply frozen in CT1 for 1</w:t>
      </w:r>
      <w:r w:rsidR="00296556">
        <w:rPr>
          <w:lang w:val="en-US" w:eastAsia="zh-CN"/>
        </w:rPr>
        <w:t>+</w:t>
      </w:r>
      <w:r w:rsidRPr="008B074C">
        <w:rPr>
          <w:lang w:val="en-US" w:eastAsia="zh-CN"/>
        </w:rPr>
        <w:t xml:space="preserve"> year and the issue </w:t>
      </w:r>
      <w:proofErr w:type="gramStart"/>
      <w:r w:rsidRPr="008B074C">
        <w:rPr>
          <w:lang w:val="en-US" w:eastAsia="zh-CN"/>
        </w:rPr>
        <w:t>is</w:t>
      </w:r>
      <w:proofErr w:type="gramEnd"/>
      <w:r w:rsidRPr="008B074C">
        <w:rPr>
          <w:lang w:val="en-US" w:eastAsia="zh-CN"/>
        </w:rPr>
        <w:t xml:space="preserve"> not FASMO.</w:t>
      </w:r>
      <w:r w:rsidR="00322011" w:rsidRPr="008B074C">
        <w:rPr>
          <w:lang w:val="en-US" w:eastAsia="zh-CN"/>
        </w:rPr>
        <w:t xml:space="preserve"> </w:t>
      </w:r>
      <w:r w:rsidR="00BF7B6A" w:rsidRPr="008B074C">
        <w:rPr>
          <w:lang w:val="en-US" w:eastAsia="zh-CN"/>
        </w:rPr>
        <w:t xml:space="preserve"> Note that normally </w:t>
      </w:r>
      <w:r w:rsidR="00BF7B6A" w:rsidRPr="008B074C">
        <w:t>the potential K</w:t>
      </w:r>
      <w:r w:rsidR="00BF7B6A" w:rsidRPr="008B074C">
        <w:rPr>
          <w:vertAlign w:val="subscript"/>
        </w:rPr>
        <w:t>AUSF</w:t>
      </w:r>
      <w:r w:rsidR="00BF7B6A" w:rsidRPr="008B074C">
        <w:t xml:space="preserve"> de-synchronization issue in case of 5G AKA cannot happen and it can only happen in rare cases (e.g. the RES* </w:t>
      </w:r>
      <w:r w:rsidR="00BF7B6A" w:rsidRPr="008B074C">
        <w:lastRenderedPageBreak/>
        <w:t>verification fails at the AUSF) or abnormal cases (e.g. Authentication response message was not received by the AMF).</w:t>
      </w:r>
    </w:p>
    <w:p w:rsidR="00BF7B6A" w:rsidRPr="008B074C" w:rsidRDefault="00BF7B6A" w:rsidP="001453A3">
      <w:pPr>
        <w:pStyle w:val="af2"/>
        <w:numPr>
          <w:ilvl w:val="0"/>
          <w:numId w:val="19"/>
        </w:numPr>
        <w:spacing w:afterLines="50" w:after="120"/>
        <w:ind w:firstLineChars="0"/>
        <w:rPr>
          <w:lang w:val="en-US"/>
        </w:rPr>
      </w:pPr>
      <w:r w:rsidRPr="008B074C">
        <w:rPr>
          <w:lang w:val="en-US" w:eastAsia="zh-CN"/>
        </w:rPr>
        <w:t xml:space="preserve">Originally CT1 triggered the discussion under 5GProtoc17 for storage of </w:t>
      </w:r>
      <w:r w:rsidRPr="008B074C">
        <w:t>storing K</w:t>
      </w:r>
      <w:r w:rsidRPr="008B074C">
        <w:rPr>
          <w:vertAlign w:val="subscript"/>
        </w:rPr>
        <w:t>AUSF</w:t>
      </w:r>
      <w:r w:rsidRPr="008B074C">
        <w:t>, K</w:t>
      </w:r>
      <w:r w:rsidRPr="008B074C">
        <w:rPr>
          <w:vertAlign w:val="subscript"/>
        </w:rPr>
        <w:t>SEAF</w:t>
      </w:r>
      <w:r w:rsidRPr="008B074C">
        <w:t xml:space="preserve">, </w:t>
      </w:r>
      <w:r w:rsidRPr="008B074C">
        <w:rPr>
          <w:noProof/>
        </w:rPr>
        <w:t>SOR counter and UE parameter update counter</w:t>
      </w:r>
      <w:r w:rsidR="00F139A3" w:rsidRPr="008B074C">
        <w:rPr>
          <w:noProof/>
        </w:rPr>
        <w:t xml:space="preserve"> and sent LS to SA</w:t>
      </w:r>
      <w:r w:rsidR="00E85E07">
        <w:rPr>
          <w:noProof/>
        </w:rPr>
        <w:t>3 for guidance</w:t>
      </w:r>
      <w:r w:rsidR="00F139A3" w:rsidRPr="008B074C">
        <w:rPr>
          <w:noProof/>
        </w:rPr>
        <w:t xml:space="preserve"> targeting Rel-17 only. Note that even in the second rely LS C1-211518 to SA3, CT furether clearly indicated below </w:t>
      </w:r>
      <w:r w:rsidR="00200B3F">
        <w:rPr>
          <w:noProof/>
        </w:rPr>
        <w:t>information</w:t>
      </w:r>
      <w:r w:rsidR="00F139A3" w:rsidRPr="008B074C">
        <w:rPr>
          <w:noProof/>
        </w:rPr>
        <w:t>, i.e. the target release is still Rel-17.</w:t>
      </w:r>
    </w:p>
    <w:p w:rsidR="00F139A3" w:rsidRPr="008B074C" w:rsidRDefault="00F139A3" w:rsidP="00F139A3">
      <w:pPr>
        <w:pStyle w:val="af2"/>
        <w:spacing w:afterLines="50" w:after="120"/>
        <w:ind w:left="360" w:firstLineChars="0" w:firstLine="0"/>
        <w:rPr>
          <w:lang w:val="en-US" w:eastAsia="zh-CN"/>
        </w:rPr>
      </w:pPr>
      <w:r w:rsidRPr="008B074C">
        <w:rPr>
          <w:lang w:val="en-US" w:eastAsia="zh-CN"/>
        </w:rPr>
        <w:t>"</w:t>
      </w:r>
      <w:r w:rsidRPr="008B074C">
        <w:rPr>
          <w:i/>
          <w:lang w:val="en-US" w:eastAsia="zh-CN"/>
        </w:rPr>
        <w:t xml:space="preserve">Mandating the AMF to initiate a security mode control procedure as soon as possible after a successful primary authentication and key agreement procedure to take the new partial native 5G NAS security context into use </w:t>
      </w:r>
      <w:r w:rsidRPr="008B074C">
        <w:rPr>
          <w:i/>
          <w:highlight w:val="yellow"/>
          <w:lang w:val="en-US" w:eastAsia="zh-CN"/>
        </w:rPr>
        <w:t>is feasible in Release 17</w:t>
      </w:r>
      <w:r w:rsidRPr="008B074C">
        <w:rPr>
          <w:i/>
          <w:lang w:val="en-US" w:eastAsia="zh-CN"/>
        </w:rPr>
        <w:t xml:space="preserve">. </w:t>
      </w:r>
      <w:r w:rsidRPr="008B074C">
        <w:rPr>
          <w:lang w:val="en-US" w:eastAsia="zh-CN"/>
        </w:rPr>
        <w:t>"</w:t>
      </w:r>
    </w:p>
    <w:p w:rsidR="00F139A3" w:rsidRPr="00EA769B" w:rsidRDefault="00200B3F" w:rsidP="001453A3">
      <w:pPr>
        <w:pStyle w:val="af2"/>
        <w:numPr>
          <w:ilvl w:val="0"/>
          <w:numId w:val="19"/>
        </w:numPr>
        <w:spacing w:afterLines="50" w:after="120"/>
        <w:ind w:firstLineChars="0"/>
        <w:rPr>
          <w:lang w:val="en-US"/>
        </w:rPr>
      </w:pPr>
      <w:r>
        <w:t>T</w:t>
      </w:r>
      <w:r w:rsidRPr="008B074C">
        <w:t>he potential K</w:t>
      </w:r>
      <w:r w:rsidRPr="008B074C">
        <w:rPr>
          <w:vertAlign w:val="subscript"/>
        </w:rPr>
        <w:t>AUSF</w:t>
      </w:r>
      <w:r w:rsidRPr="008B074C">
        <w:t xml:space="preserve"> de-synchronization issue in case of 5G AKA </w:t>
      </w:r>
      <w:r>
        <w:t>actually can</w:t>
      </w:r>
      <w:r w:rsidRPr="008B074C">
        <w:t xml:space="preserve"> happen</w:t>
      </w:r>
      <w:r>
        <w:t xml:space="preserve"> in 5GS since Rel-15, so if the change is considered to the frozen Rel-16, </w:t>
      </w:r>
      <w:r>
        <w:rPr>
          <w:rFonts w:hint="eastAsia"/>
          <w:lang w:eastAsia="zh-CN"/>
        </w:rPr>
        <w:t>then</w:t>
      </w:r>
      <w:r>
        <w:t xml:space="preserve"> the people could ask that why not to change the frozen Rel-15 to resolve the issue since the very beginning?</w:t>
      </w:r>
    </w:p>
    <w:p w:rsidR="00E12E71" w:rsidRDefault="004A6DEE" w:rsidP="001453A3">
      <w:pPr>
        <w:pStyle w:val="af2"/>
        <w:numPr>
          <w:ilvl w:val="0"/>
          <w:numId w:val="19"/>
        </w:numPr>
        <w:spacing w:afterLines="50" w:after="120"/>
        <w:ind w:firstLineChars="0"/>
        <w:rPr>
          <w:lang w:val="en-US"/>
        </w:rPr>
      </w:pPr>
      <w:r>
        <w:rPr>
          <w:lang w:val="en-US" w:eastAsia="zh-CN"/>
        </w:rPr>
        <w:t xml:space="preserve">SA3 agreed solution under TEI#16 (see agreed Rel-16 CR </w:t>
      </w:r>
      <w:r w:rsidRPr="004A6DEE">
        <w:rPr>
          <w:lang w:val="en-US" w:eastAsia="zh-CN"/>
        </w:rPr>
        <w:t>S3-212289</w:t>
      </w:r>
      <w:r>
        <w:rPr>
          <w:lang w:val="en-US" w:eastAsia="zh-CN"/>
        </w:rPr>
        <w:t>)</w:t>
      </w:r>
      <w:r w:rsidR="00E12E71">
        <w:rPr>
          <w:lang w:val="en-US" w:eastAsia="zh-CN"/>
        </w:rPr>
        <w:t xml:space="preserve"> has not covered </w:t>
      </w:r>
      <w:r w:rsidR="00693387">
        <w:rPr>
          <w:lang w:val="en-US" w:eastAsia="zh-CN"/>
        </w:rPr>
        <w:t>T</w:t>
      </w:r>
      <w:r w:rsidR="00E12E71">
        <w:rPr>
          <w:lang w:val="en-US" w:eastAsia="zh-CN"/>
        </w:rPr>
        <w:t>opic</w:t>
      </w:r>
      <w:r w:rsidR="00E12E71">
        <w:rPr>
          <w:rFonts w:hint="eastAsia"/>
          <w:lang w:val="en-US" w:eastAsia="zh-CN"/>
        </w:rPr>
        <w:t>#</w:t>
      </w:r>
      <w:r w:rsidR="00E12E71">
        <w:rPr>
          <w:lang w:val="en-US" w:eastAsia="zh-CN"/>
        </w:rPr>
        <w:t xml:space="preserve">1 </w:t>
      </w:r>
      <w:r w:rsidR="00E12E71">
        <w:rPr>
          <w:rFonts w:hint="eastAsia"/>
          <w:lang w:val="en-US" w:eastAsia="zh-CN"/>
        </w:rPr>
        <w:t>ever</w:t>
      </w:r>
      <w:r w:rsidR="00E12E71">
        <w:rPr>
          <w:lang w:val="en-US" w:eastAsia="zh-CN"/>
        </w:rPr>
        <w:t xml:space="preserve"> and hence currently there is no any stage 2 requirement to implement this from Rel-16 in stage 3.</w:t>
      </w:r>
    </w:p>
    <w:p w:rsidR="00200B3F" w:rsidRDefault="00200B3F" w:rsidP="00312D9F">
      <w:pPr>
        <w:spacing w:afterLines="50" w:after="120"/>
        <w:rPr>
          <w:lang w:val="en-US"/>
        </w:rPr>
      </w:pPr>
      <w:r>
        <w:rPr>
          <w:lang w:val="en-US"/>
        </w:rPr>
        <w:t>Based on above, we would propose:</w:t>
      </w:r>
    </w:p>
    <w:p w:rsidR="00B13FF2" w:rsidRPr="00185365" w:rsidRDefault="00B13FF2" w:rsidP="00B13FF2">
      <w:pPr>
        <w:overflowPunct w:val="0"/>
        <w:autoSpaceDE w:val="0"/>
        <w:autoSpaceDN w:val="0"/>
        <w:adjustRightInd w:val="0"/>
        <w:spacing w:after="180"/>
        <w:textAlignment w:val="baseline"/>
        <w:rPr>
          <w:b/>
          <w:noProof/>
          <w:u w:val="single"/>
        </w:rPr>
      </w:pPr>
      <w:r>
        <w:rPr>
          <w:b/>
          <w:noProof/>
          <w:u w:val="single"/>
          <w:lang w:val="en-US"/>
        </w:rPr>
        <w:t>Proposal</w:t>
      </w:r>
      <w:r>
        <w:rPr>
          <w:b/>
          <w:noProof/>
          <w:u w:val="single"/>
        </w:rPr>
        <w:t xml:space="preserve"> #1</w:t>
      </w:r>
      <w:r w:rsidRPr="004B7DA3">
        <w:rPr>
          <w:b/>
          <w:noProof/>
          <w:u w:val="single"/>
        </w:rPr>
        <w:t>:</w:t>
      </w:r>
      <w:r>
        <w:rPr>
          <w:b/>
          <w:noProof/>
          <w:u w:val="single"/>
        </w:rPr>
        <w:t xml:space="preserve"> It proposes to inform SA3 that m</w:t>
      </w:r>
      <w:r w:rsidRPr="00E13599">
        <w:rPr>
          <w:b/>
          <w:noProof/>
          <w:u w:val="single"/>
        </w:rPr>
        <w:t>andating the AMF to initiate a SMC procedure soon after a successful 5G AKA in Rel</w:t>
      </w:r>
      <w:r>
        <w:rPr>
          <w:b/>
          <w:noProof/>
          <w:u w:val="single"/>
        </w:rPr>
        <w:t>-</w:t>
      </w:r>
      <w:r w:rsidRPr="00185365">
        <w:rPr>
          <w:b/>
          <w:noProof/>
          <w:u w:val="single"/>
        </w:rPr>
        <w:t>16 is not feasible from stage 3 protocol pe</w:t>
      </w:r>
      <w:r>
        <w:rPr>
          <w:b/>
          <w:noProof/>
          <w:u w:val="single"/>
        </w:rPr>
        <w:t>r</w:t>
      </w:r>
      <w:r w:rsidRPr="00185365">
        <w:rPr>
          <w:b/>
          <w:noProof/>
          <w:u w:val="single"/>
        </w:rPr>
        <w:t>spective. CT1 believe</w:t>
      </w:r>
      <w:r>
        <w:rPr>
          <w:b/>
          <w:noProof/>
          <w:u w:val="single"/>
        </w:rPr>
        <w:t>s</w:t>
      </w:r>
      <w:r w:rsidRPr="00185365">
        <w:rPr>
          <w:b/>
          <w:noProof/>
          <w:u w:val="single"/>
        </w:rPr>
        <w:t xml:space="preserve"> to mandate this AMF handling since Rel-17 is enough conside</w:t>
      </w:r>
      <w:r>
        <w:rPr>
          <w:b/>
          <w:noProof/>
          <w:u w:val="single"/>
        </w:rPr>
        <w:t>r</w:t>
      </w:r>
      <w:r w:rsidRPr="00185365">
        <w:rPr>
          <w:b/>
          <w:noProof/>
          <w:u w:val="single"/>
        </w:rPr>
        <w:t xml:space="preserve">ing Rel-16 </w:t>
      </w:r>
      <w:r>
        <w:rPr>
          <w:b/>
          <w:noProof/>
          <w:u w:val="single"/>
        </w:rPr>
        <w:t xml:space="preserve">NAS </w:t>
      </w:r>
      <w:r w:rsidRPr="00185365">
        <w:rPr>
          <w:b/>
          <w:noProof/>
          <w:u w:val="single"/>
        </w:rPr>
        <w:t xml:space="preserve">protocol was frozen and </w:t>
      </w:r>
      <w:r w:rsidRPr="00185365">
        <w:rPr>
          <w:b/>
          <w:u w:val="single"/>
        </w:rPr>
        <w:t>the potential K</w:t>
      </w:r>
      <w:r w:rsidRPr="00185365">
        <w:rPr>
          <w:b/>
          <w:u w:val="single"/>
          <w:vertAlign w:val="subscript"/>
        </w:rPr>
        <w:t>AUSF</w:t>
      </w:r>
      <w:r w:rsidRPr="00185365">
        <w:rPr>
          <w:b/>
          <w:u w:val="single"/>
        </w:rPr>
        <w:t xml:space="preserve"> de-synchronization issue is not an FASMO issue.</w:t>
      </w:r>
    </w:p>
    <w:p w:rsidR="007B08DD" w:rsidRPr="00B13FF2" w:rsidRDefault="007B08DD" w:rsidP="00F9080B"/>
    <w:p w:rsidR="00E07660" w:rsidRPr="002E4F20" w:rsidRDefault="00E07660" w:rsidP="00E07660">
      <w:pPr>
        <w:pStyle w:val="1"/>
        <w:spacing w:before="240"/>
        <w:ind w:left="0" w:firstLine="0"/>
        <w:rPr>
          <w:noProof/>
        </w:rPr>
      </w:pPr>
      <w:r>
        <w:rPr>
          <w:noProof/>
        </w:rPr>
        <w:t>3. Discussion on Topic#2</w:t>
      </w:r>
    </w:p>
    <w:p w:rsidR="00DD57C8" w:rsidRDefault="000D33F7" w:rsidP="001A2F3C">
      <w:pPr>
        <w:pStyle w:val="2"/>
        <w:spacing w:afterLines="100" w:after="240"/>
        <w:rPr>
          <w:noProof/>
          <w:sz w:val="20"/>
          <w:lang w:eastAsia="zh-CN"/>
        </w:rPr>
      </w:pPr>
      <w:bookmarkStart w:id="3" w:name="OLE_LINK51"/>
      <w:r>
        <w:rPr>
          <w:noProof/>
          <w:sz w:val="20"/>
          <w:lang w:eastAsia="zh-CN"/>
        </w:rPr>
        <w:t>3</w:t>
      </w:r>
      <w:r w:rsidR="001A2F3C" w:rsidRPr="005D7637">
        <w:rPr>
          <w:rFonts w:hint="eastAsia"/>
          <w:noProof/>
          <w:sz w:val="20"/>
          <w:lang w:eastAsia="zh-CN"/>
        </w:rPr>
        <w:t>.</w:t>
      </w:r>
      <w:r>
        <w:rPr>
          <w:noProof/>
          <w:sz w:val="20"/>
          <w:lang w:eastAsia="zh-CN"/>
        </w:rPr>
        <w:t>1</w:t>
      </w:r>
      <w:r w:rsidR="001A2F3C" w:rsidRPr="005D7637">
        <w:rPr>
          <w:rFonts w:hint="eastAsia"/>
          <w:noProof/>
          <w:sz w:val="20"/>
          <w:lang w:eastAsia="zh-CN"/>
        </w:rPr>
        <w:t xml:space="preserve"> </w:t>
      </w:r>
      <w:r w:rsidR="00A370DF">
        <w:rPr>
          <w:noProof/>
          <w:sz w:val="20"/>
          <w:lang w:eastAsia="zh-CN"/>
        </w:rPr>
        <w:t>Release for implementing</w:t>
      </w:r>
      <w:r>
        <w:rPr>
          <w:noProof/>
          <w:sz w:val="20"/>
          <w:lang w:eastAsia="zh-CN"/>
        </w:rPr>
        <w:t xml:space="preserve"> </w:t>
      </w:r>
      <w:r w:rsidR="00693387">
        <w:rPr>
          <w:noProof/>
          <w:sz w:val="20"/>
          <w:lang w:eastAsia="zh-CN"/>
        </w:rPr>
        <w:t>T</w:t>
      </w:r>
      <w:r>
        <w:rPr>
          <w:noProof/>
          <w:sz w:val="20"/>
          <w:lang w:eastAsia="zh-CN"/>
        </w:rPr>
        <w:t>opic#2</w:t>
      </w:r>
      <w:r w:rsidR="00A370DF">
        <w:rPr>
          <w:noProof/>
          <w:sz w:val="20"/>
          <w:lang w:eastAsia="zh-CN"/>
        </w:rPr>
        <w:t xml:space="preserve"> in stage 3</w:t>
      </w:r>
    </w:p>
    <w:p w:rsidR="00A16D1B" w:rsidRDefault="00A16D1B" w:rsidP="00C141C9">
      <w:pPr>
        <w:widowControl w:val="0"/>
        <w:autoSpaceDE w:val="0"/>
        <w:autoSpaceDN w:val="0"/>
        <w:adjustRightInd w:val="0"/>
        <w:spacing w:afterLines="50" w:after="120"/>
        <w:rPr>
          <w:lang w:val="en-US"/>
        </w:rPr>
      </w:pPr>
      <w:r>
        <w:rPr>
          <w:lang w:val="en-US"/>
        </w:rPr>
        <w:t xml:space="preserve">SA3 has covered </w:t>
      </w:r>
      <w:r w:rsidR="00693387">
        <w:rPr>
          <w:lang w:val="en-US"/>
        </w:rPr>
        <w:t>T</w:t>
      </w:r>
      <w:r>
        <w:rPr>
          <w:lang w:val="en-US"/>
        </w:rPr>
        <w:t>opic#2 since Rel-16 (</w:t>
      </w:r>
      <w:r>
        <w:rPr>
          <w:lang w:val="en-US" w:eastAsia="zh-CN"/>
        </w:rPr>
        <w:t xml:space="preserve">see agreed Rel-16 CR </w:t>
      </w:r>
      <w:r w:rsidRPr="004A6DEE">
        <w:rPr>
          <w:lang w:val="en-US" w:eastAsia="zh-CN"/>
        </w:rPr>
        <w:t>S3-212289</w:t>
      </w:r>
      <w:r>
        <w:rPr>
          <w:lang w:val="en-US"/>
        </w:rPr>
        <w:t>)</w:t>
      </w:r>
      <w:r w:rsidR="00765545">
        <w:rPr>
          <w:lang w:val="en-US"/>
        </w:rPr>
        <w:t xml:space="preserve"> </w:t>
      </w:r>
      <w:r w:rsidR="00765545">
        <w:rPr>
          <w:rFonts w:hint="eastAsia"/>
          <w:lang w:val="en-US" w:eastAsia="zh-CN"/>
        </w:rPr>
        <w:t>and</w:t>
      </w:r>
      <w:r w:rsidR="00765545">
        <w:rPr>
          <w:lang w:val="en-US" w:eastAsia="zh-CN"/>
        </w:rPr>
        <w:t xml:space="preserve"> </w:t>
      </w:r>
      <w:r w:rsidR="005C11F9">
        <w:rPr>
          <w:lang w:val="en-US" w:eastAsia="zh-CN"/>
        </w:rPr>
        <w:t xml:space="preserve">related security background can be </w:t>
      </w:r>
      <w:r w:rsidR="00765545">
        <w:rPr>
          <w:lang w:val="en-US" w:eastAsia="zh-CN"/>
        </w:rPr>
        <w:t>see</w:t>
      </w:r>
      <w:r w:rsidR="005C11F9">
        <w:rPr>
          <w:lang w:val="en-US" w:eastAsia="zh-CN"/>
        </w:rPr>
        <w:t xml:space="preserve">n </w:t>
      </w:r>
      <w:r w:rsidR="009A163C">
        <w:rPr>
          <w:lang w:val="en-US" w:eastAsia="zh-CN"/>
        </w:rPr>
        <w:t>in the</w:t>
      </w:r>
      <w:r w:rsidR="00765545">
        <w:rPr>
          <w:lang w:val="en-US" w:eastAsia="zh-CN"/>
        </w:rPr>
        <w:t xml:space="preserve"> reason for change of </w:t>
      </w:r>
      <w:r w:rsidR="00765545" w:rsidRPr="004A6DEE">
        <w:rPr>
          <w:lang w:val="en-US" w:eastAsia="zh-CN"/>
        </w:rPr>
        <w:t>S3-212289</w:t>
      </w:r>
      <w:r w:rsidR="005C11F9">
        <w:rPr>
          <w:lang w:val="en-US" w:eastAsia="zh-CN"/>
        </w:rPr>
        <w:t xml:space="preserve"> as below:</w:t>
      </w:r>
    </w:p>
    <w:bookmarkEnd w:id="3"/>
    <w:p w:rsidR="005C11F9" w:rsidRPr="005C11F9" w:rsidRDefault="00C141C9" w:rsidP="005C11F9">
      <w:pPr>
        <w:pStyle w:val="CRCoverPage"/>
        <w:spacing w:after="0"/>
        <w:ind w:left="100"/>
        <w:rPr>
          <w:rFonts w:ascii="Times New Roman" w:hAnsi="Times New Roman"/>
          <w:i/>
        </w:rPr>
      </w:pPr>
      <w:r>
        <w:rPr>
          <w:rFonts w:hint="eastAsia"/>
        </w:rPr>
        <w:t>"</w:t>
      </w:r>
      <w:r w:rsidR="005C11F9" w:rsidRPr="005C11F9">
        <w:rPr>
          <w:rFonts w:ascii="Times New Roman" w:hAnsi="Times New Roman"/>
          <w:i/>
        </w:rPr>
        <w:t>SA3 clarified in its LS to CT4 (S3-201350):</w:t>
      </w:r>
    </w:p>
    <w:p w:rsidR="005C11F9" w:rsidRPr="005C11F9" w:rsidRDefault="005C11F9" w:rsidP="005C11F9">
      <w:pPr>
        <w:pStyle w:val="CRCoverPage"/>
        <w:spacing w:after="0"/>
        <w:ind w:left="336" w:hanging="236"/>
        <w:rPr>
          <w:rFonts w:ascii="Times New Roman" w:hAnsi="Times New Roman"/>
          <w:i/>
          <w:highlight w:val="yellow"/>
        </w:rPr>
      </w:pPr>
      <w:r w:rsidRPr="005C11F9">
        <w:rPr>
          <w:rFonts w:ascii="Times New Roman" w:hAnsi="Times New Roman"/>
          <w:i/>
        </w:rPr>
        <w:t xml:space="preserve">  - </w:t>
      </w:r>
      <w:r w:rsidRPr="005C11F9">
        <w:rPr>
          <w:rFonts w:ascii="Times New Roman" w:hAnsi="Times New Roman"/>
          <w:i/>
          <w:highlight w:val="yellow"/>
        </w:rPr>
        <w:t>Only one K</w:t>
      </w:r>
      <w:r w:rsidRPr="005C11F9">
        <w:rPr>
          <w:rFonts w:ascii="Times New Roman" w:hAnsi="Times New Roman"/>
          <w:i/>
          <w:highlight w:val="yellow"/>
          <w:vertAlign w:val="subscript"/>
        </w:rPr>
        <w:t>AUSF</w:t>
      </w:r>
      <w:r w:rsidRPr="005C11F9">
        <w:rPr>
          <w:rFonts w:ascii="Times New Roman" w:hAnsi="Times New Roman"/>
          <w:i/>
          <w:highlight w:val="yellow"/>
        </w:rPr>
        <w:t xml:space="preserve"> (latest one) is maintained in the AUSF and in the UE, as K</w:t>
      </w:r>
      <w:r w:rsidRPr="005C11F9">
        <w:rPr>
          <w:rFonts w:ascii="Times New Roman" w:hAnsi="Times New Roman"/>
          <w:i/>
          <w:highlight w:val="yellow"/>
          <w:vertAlign w:val="subscript"/>
        </w:rPr>
        <w:t>AUSF</w:t>
      </w:r>
      <w:r w:rsidRPr="005C11F9">
        <w:rPr>
          <w:rFonts w:ascii="Times New Roman" w:hAnsi="Times New Roman"/>
          <w:i/>
          <w:highlight w:val="yellow"/>
        </w:rPr>
        <w:t xml:space="preserve"> is security association between the UE and the HPLMN. </w:t>
      </w:r>
    </w:p>
    <w:p w:rsidR="005C11F9" w:rsidRPr="005C11F9" w:rsidRDefault="005C11F9" w:rsidP="005C11F9">
      <w:pPr>
        <w:pStyle w:val="CRCoverPage"/>
        <w:spacing w:after="0"/>
        <w:ind w:left="336" w:hanging="236"/>
        <w:rPr>
          <w:rFonts w:ascii="Times New Roman" w:hAnsi="Times New Roman"/>
          <w:i/>
          <w:highlight w:val="yellow"/>
        </w:rPr>
      </w:pPr>
      <w:r w:rsidRPr="005C11F9">
        <w:rPr>
          <w:rFonts w:ascii="Times New Roman" w:hAnsi="Times New Roman"/>
          <w:i/>
          <w:highlight w:val="yellow"/>
        </w:rPr>
        <w:t xml:space="preserve"> - The AUSF in home PLMN </w:t>
      </w:r>
      <w:r w:rsidRPr="005C11F9">
        <w:rPr>
          <w:rFonts w:ascii="Times New Roman" w:hAnsi="Times New Roman"/>
          <w:i/>
          <w:highlight w:val="yellow"/>
          <w:u w:val="single"/>
        </w:rPr>
        <w:t>never</w:t>
      </w:r>
      <w:r w:rsidRPr="005C11F9">
        <w:rPr>
          <w:rFonts w:ascii="Times New Roman" w:hAnsi="Times New Roman"/>
          <w:i/>
          <w:highlight w:val="yellow"/>
        </w:rPr>
        <w:t xml:space="preserve"> maintains two K</w:t>
      </w:r>
      <w:r w:rsidRPr="005C11F9">
        <w:rPr>
          <w:rFonts w:ascii="Times New Roman" w:hAnsi="Times New Roman"/>
          <w:i/>
          <w:highlight w:val="yellow"/>
          <w:vertAlign w:val="subscript"/>
        </w:rPr>
        <w:t>AUSF</w:t>
      </w:r>
      <w:r w:rsidRPr="005C11F9">
        <w:rPr>
          <w:rFonts w:ascii="Times New Roman" w:hAnsi="Times New Roman"/>
          <w:i/>
          <w:highlight w:val="yellow"/>
        </w:rPr>
        <w:t>, when a user is simultaneously registered in two Serving Networks via different access-types (3gpp and non-3gpp).</w:t>
      </w:r>
    </w:p>
    <w:p w:rsidR="005C11F9" w:rsidRPr="005C11F9" w:rsidRDefault="005C11F9" w:rsidP="005C11F9">
      <w:pPr>
        <w:pStyle w:val="CRCoverPage"/>
        <w:spacing w:after="0"/>
        <w:ind w:left="336" w:hanging="236"/>
        <w:rPr>
          <w:rFonts w:ascii="Times New Roman" w:hAnsi="Times New Roman"/>
          <w:i/>
        </w:rPr>
      </w:pPr>
      <w:r w:rsidRPr="005C11F9">
        <w:rPr>
          <w:rFonts w:ascii="Times New Roman" w:hAnsi="Times New Roman"/>
          <w:i/>
          <w:highlight w:val="yellow"/>
        </w:rPr>
        <w:t xml:space="preserve">  - SA3 does not see the need for maintaining multiple KAUSF in the UE and in the HPLMN. Further keeping the old keys laying around in the network is not a good security practice.</w:t>
      </w:r>
    </w:p>
    <w:p w:rsidR="00C141C9" w:rsidRDefault="005C11F9" w:rsidP="005C11F9">
      <w:pPr>
        <w:pStyle w:val="CRCoverPage"/>
        <w:spacing w:after="0"/>
        <w:ind w:left="100"/>
      </w:pPr>
      <w:r w:rsidRPr="005C11F9">
        <w:rPr>
          <w:rFonts w:ascii="Times New Roman" w:hAnsi="Times New Roman"/>
          <w:i/>
        </w:rPr>
        <w:t xml:space="preserve">The above clarifications </w:t>
      </w:r>
      <w:proofErr w:type="gramStart"/>
      <w:r w:rsidRPr="005C11F9">
        <w:rPr>
          <w:rFonts w:ascii="Times New Roman" w:hAnsi="Times New Roman"/>
          <w:i/>
        </w:rPr>
        <w:t>needs</w:t>
      </w:r>
      <w:proofErr w:type="gramEnd"/>
      <w:r w:rsidRPr="005C11F9">
        <w:rPr>
          <w:rFonts w:ascii="Times New Roman" w:hAnsi="Times New Roman"/>
          <w:i/>
        </w:rPr>
        <w:t xml:space="preserve"> to be captured in the TS 33.501.</w:t>
      </w:r>
      <w:r w:rsidR="00C141C9">
        <w:t>"</w:t>
      </w:r>
    </w:p>
    <w:p w:rsidR="00A370DF" w:rsidRDefault="00A370DF" w:rsidP="00A370DF">
      <w:pPr>
        <w:overflowPunct w:val="0"/>
        <w:autoSpaceDE w:val="0"/>
        <w:autoSpaceDN w:val="0"/>
        <w:adjustRightInd w:val="0"/>
        <w:spacing w:after="180"/>
        <w:textAlignment w:val="baseline"/>
        <w:rPr>
          <w:b/>
          <w:noProof/>
          <w:u w:val="single"/>
        </w:rPr>
      </w:pPr>
    </w:p>
    <w:p w:rsidR="00A370DF" w:rsidRPr="0080587A" w:rsidRDefault="00A370DF" w:rsidP="00A370DF">
      <w:pPr>
        <w:overflowPunct w:val="0"/>
        <w:autoSpaceDE w:val="0"/>
        <w:autoSpaceDN w:val="0"/>
        <w:adjustRightInd w:val="0"/>
        <w:spacing w:after="180"/>
        <w:textAlignment w:val="baseline"/>
        <w:rPr>
          <w:b/>
          <w:noProof/>
          <w:u w:val="single"/>
        </w:rPr>
      </w:pPr>
      <w:r w:rsidRPr="0080587A">
        <w:rPr>
          <w:b/>
          <w:noProof/>
          <w:u w:val="single"/>
        </w:rPr>
        <w:t>Observation #</w:t>
      </w:r>
      <w:r>
        <w:rPr>
          <w:b/>
          <w:noProof/>
          <w:u w:val="single"/>
        </w:rPr>
        <w:t>1</w:t>
      </w:r>
      <w:r w:rsidRPr="0080587A">
        <w:rPr>
          <w:b/>
          <w:noProof/>
          <w:u w:val="single"/>
        </w:rPr>
        <w:t xml:space="preserve">: SA3 enforced that only </w:t>
      </w:r>
      <w:r w:rsidRPr="0080587A">
        <w:rPr>
          <w:b/>
          <w:u w:val="single"/>
        </w:rPr>
        <w:t>one K</w:t>
      </w:r>
      <w:r w:rsidRPr="0080587A">
        <w:rPr>
          <w:b/>
          <w:u w:val="single"/>
          <w:vertAlign w:val="subscript"/>
        </w:rPr>
        <w:t>AUSF</w:t>
      </w:r>
      <w:r w:rsidRPr="0080587A">
        <w:rPr>
          <w:b/>
          <w:u w:val="single"/>
        </w:rPr>
        <w:t xml:space="preserve"> (latest one) is maintained between the AUSF in the HPLMN and the UE regardless of the UE registered to the same or different serving PLMN</w:t>
      </w:r>
      <w:r w:rsidRPr="0080587A">
        <w:rPr>
          <w:b/>
          <w:noProof/>
          <w:u w:val="single"/>
        </w:rPr>
        <w:t>.</w:t>
      </w:r>
    </w:p>
    <w:p w:rsidR="000F395B" w:rsidRDefault="000F395B" w:rsidP="000F395B">
      <w:pPr>
        <w:spacing w:afterLines="50" w:after="120"/>
        <w:rPr>
          <w:lang w:val="en-US" w:eastAsia="zh-CN"/>
        </w:rPr>
      </w:pPr>
      <w:r>
        <w:rPr>
          <w:lang w:val="en-US"/>
        </w:rPr>
        <w:t xml:space="preserve">As indicated in SA3 LS, Topic#2 is mainly to </w:t>
      </w:r>
      <w:r w:rsidRPr="000F395B">
        <w:rPr>
          <w:lang w:val="en-US"/>
        </w:rPr>
        <w:t>address the potential K</w:t>
      </w:r>
      <w:r w:rsidRPr="000F395B">
        <w:rPr>
          <w:vertAlign w:val="subscript"/>
          <w:lang w:val="en-US"/>
        </w:rPr>
        <w:t>AUSF</w:t>
      </w:r>
      <w:r w:rsidRPr="000F395B">
        <w:rPr>
          <w:lang w:val="en-US"/>
        </w:rPr>
        <w:t xml:space="preserve"> de-synchronization issue</w:t>
      </w:r>
      <w:r>
        <w:rPr>
          <w:lang w:val="en-US"/>
        </w:rPr>
        <w:t>. However, similar as analyzed in section 2 for Topic</w:t>
      </w:r>
      <w:r>
        <w:rPr>
          <w:lang w:val="en-US" w:eastAsia="zh-CN"/>
        </w:rPr>
        <w:t xml:space="preserve">#1, we believe such </w:t>
      </w:r>
      <w:r w:rsidRPr="000F395B">
        <w:rPr>
          <w:lang w:val="en-US"/>
        </w:rPr>
        <w:t>potential K</w:t>
      </w:r>
      <w:r w:rsidRPr="000F395B">
        <w:rPr>
          <w:vertAlign w:val="subscript"/>
          <w:lang w:val="en-US"/>
        </w:rPr>
        <w:t>AUSF</w:t>
      </w:r>
      <w:r w:rsidRPr="000F395B">
        <w:rPr>
          <w:lang w:val="en-US"/>
        </w:rPr>
        <w:t xml:space="preserve"> de-synchronization issue</w:t>
      </w:r>
      <w:r>
        <w:rPr>
          <w:lang w:val="en-US"/>
        </w:rPr>
        <w:t xml:space="preserve"> needs not to be addressed in Rel-16 due to </w:t>
      </w:r>
      <w:r>
        <w:rPr>
          <w:lang w:val="en-US" w:eastAsia="zh-CN"/>
        </w:rPr>
        <w:t>following reasons:</w:t>
      </w:r>
    </w:p>
    <w:p w:rsidR="000F395B" w:rsidRPr="000F395B" w:rsidRDefault="000F395B" w:rsidP="000F395B">
      <w:pPr>
        <w:pStyle w:val="af2"/>
        <w:numPr>
          <w:ilvl w:val="0"/>
          <w:numId w:val="22"/>
        </w:numPr>
        <w:spacing w:afterLines="50" w:after="120"/>
        <w:ind w:firstLineChars="0"/>
        <w:rPr>
          <w:lang w:val="en-US"/>
        </w:rPr>
      </w:pPr>
      <w:r w:rsidRPr="008B074C">
        <w:rPr>
          <w:lang w:val="en-US" w:eastAsia="zh-CN"/>
        </w:rPr>
        <w:t>Rel-16 was deeply frozen in CT1 for 1</w:t>
      </w:r>
      <w:r w:rsidR="00652B36">
        <w:rPr>
          <w:lang w:val="en-US" w:eastAsia="zh-CN"/>
        </w:rPr>
        <w:t>+</w:t>
      </w:r>
      <w:r w:rsidRPr="008B074C">
        <w:rPr>
          <w:lang w:val="en-US" w:eastAsia="zh-CN"/>
        </w:rPr>
        <w:t xml:space="preserve"> year and the issue </w:t>
      </w:r>
      <w:proofErr w:type="gramStart"/>
      <w:r w:rsidRPr="008B074C">
        <w:rPr>
          <w:lang w:val="en-US" w:eastAsia="zh-CN"/>
        </w:rPr>
        <w:t>is</w:t>
      </w:r>
      <w:proofErr w:type="gramEnd"/>
      <w:r w:rsidRPr="008B074C">
        <w:rPr>
          <w:lang w:val="en-US" w:eastAsia="zh-CN"/>
        </w:rPr>
        <w:t xml:space="preserve"> not FASMO.  Note that normally </w:t>
      </w:r>
      <w:r w:rsidRPr="008B074C">
        <w:t xml:space="preserve">the </w:t>
      </w:r>
      <w:r>
        <w:t>collision NAS procedure handling is treated as abnormal case in CT1 and hence abnormal case cannot justify it is an FASMO issue.</w:t>
      </w:r>
    </w:p>
    <w:p w:rsidR="000F395B" w:rsidRPr="008B074C" w:rsidRDefault="00945518" w:rsidP="000F395B">
      <w:pPr>
        <w:pStyle w:val="af2"/>
        <w:numPr>
          <w:ilvl w:val="0"/>
          <w:numId w:val="22"/>
        </w:numPr>
        <w:spacing w:afterLines="50" w:after="120"/>
        <w:ind w:firstLineChars="0"/>
        <w:rPr>
          <w:lang w:val="en-US"/>
        </w:rPr>
      </w:pPr>
      <w:r>
        <w:t xml:space="preserve">Following SA3’s logic, such </w:t>
      </w:r>
      <w:r w:rsidR="000F395B" w:rsidRPr="008B074C">
        <w:t>potential K</w:t>
      </w:r>
      <w:r w:rsidR="000F395B" w:rsidRPr="008B074C">
        <w:rPr>
          <w:vertAlign w:val="subscript"/>
        </w:rPr>
        <w:t>AUSF</w:t>
      </w:r>
      <w:r w:rsidR="000F395B" w:rsidRPr="008B074C">
        <w:t xml:space="preserve"> de-synchronization issue </w:t>
      </w:r>
      <w:r>
        <w:t>can</w:t>
      </w:r>
      <w:r w:rsidRPr="008B074C">
        <w:t xml:space="preserve"> happen</w:t>
      </w:r>
      <w:r>
        <w:t xml:space="preserve"> in 5GS since Rel-15 as well, </w:t>
      </w:r>
      <w:r w:rsidR="00734C89">
        <w:t xml:space="preserve">so if the change is considered to the frozen Rel-16, </w:t>
      </w:r>
      <w:r w:rsidR="00734C89">
        <w:rPr>
          <w:rFonts w:hint="eastAsia"/>
          <w:lang w:eastAsia="zh-CN"/>
        </w:rPr>
        <w:t>then</w:t>
      </w:r>
      <w:r w:rsidR="00734C89">
        <w:t xml:space="preserve"> the people could ask that why not to change the frozen Rel-15 to resolve the issue since the very beginning?</w:t>
      </w:r>
    </w:p>
    <w:p w:rsidR="00B6639B" w:rsidRDefault="00B6639B" w:rsidP="00B6639B">
      <w:pPr>
        <w:overflowPunct w:val="0"/>
        <w:autoSpaceDE w:val="0"/>
        <w:autoSpaceDN w:val="0"/>
        <w:adjustRightInd w:val="0"/>
        <w:spacing w:after="180"/>
        <w:textAlignment w:val="baseline"/>
        <w:rPr>
          <w:b/>
          <w:noProof/>
          <w:u w:val="single"/>
        </w:rPr>
      </w:pPr>
      <w:r w:rsidRPr="00B6639B">
        <w:rPr>
          <w:b/>
          <w:noProof/>
          <w:u w:val="single"/>
          <w:lang w:val="en-US"/>
        </w:rPr>
        <w:t>Proposal</w:t>
      </w:r>
      <w:r w:rsidRPr="00B6639B">
        <w:rPr>
          <w:b/>
          <w:noProof/>
          <w:u w:val="single"/>
        </w:rPr>
        <w:t xml:space="preserve"> #</w:t>
      </w:r>
      <w:r>
        <w:rPr>
          <w:b/>
          <w:noProof/>
          <w:u w:val="single"/>
        </w:rPr>
        <w:t>2</w:t>
      </w:r>
      <w:r w:rsidRPr="00B6639B">
        <w:rPr>
          <w:b/>
          <w:noProof/>
          <w:u w:val="single"/>
        </w:rPr>
        <w:t xml:space="preserve">: It proposes to </w:t>
      </w:r>
      <w:r>
        <w:rPr>
          <w:b/>
          <w:noProof/>
          <w:u w:val="single"/>
        </w:rPr>
        <w:t xml:space="preserve">not </w:t>
      </w:r>
      <w:r w:rsidR="00A370DF">
        <w:rPr>
          <w:b/>
          <w:noProof/>
          <w:u w:val="single"/>
        </w:rPr>
        <w:t xml:space="preserve">implement </w:t>
      </w:r>
      <w:r w:rsidR="00B52A7B">
        <w:rPr>
          <w:b/>
          <w:noProof/>
          <w:u w:val="single"/>
        </w:rPr>
        <w:t xml:space="preserve">the </w:t>
      </w:r>
      <w:r w:rsidR="00B52A7B" w:rsidRPr="0080587A">
        <w:rPr>
          <w:b/>
          <w:noProof/>
          <w:u w:val="single"/>
        </w:rPr>
        <w:t>UE based solution</w:t>
      </w:r>
      <w:r w:rsidR="00960542">
        <w:rPr>
          <w:b/>
          <w:noProof/>
          <w:u w:val="single"/>
        </w:rPr>
        <w:t xml:space="preserve"> (UE handling on </w:t>
      </w:r>
      <w:r w:rsidR="00960542" w:rsidRPr="00960542">
        <w:rPr>
          <w:b/>
          <w:noProof/>
          <w:u w:val="single"/>
        </w:rPr>
        <w:t>simultaneous</w:t>
      </w:r>
      <w:r w:rsidR="00960542">
        <w:rPr>
          <w:b/>
          <w:noProof/>
          <w:u w:val="single"/>
        </w:rPr>
        <w:t xml:space="preserve"> AKA procedure</w:t>
      </w:r>
      <w:r w:rsidR="009F73FD">
        <w:rPr>
          <w:b/>
          <w:noProof/>
          <w:u w:val="single"/>
        </w:rPr>
        <w:t>s</w:t>
      </w:r>
      <w:r w:rsidR="00960542">
        <w:rPr>
          <w:b/>
          <w:noProof/>
          <w:u w:val="single"/>
        </w:rPr>
        <w:t>)</w:t>
      </w:r>
      <w:r w:rsidR="00B52A7B" w:rsidRPr="0080587A">
        <w:rPr>
          <w:b/>
          <w:noProof/>
          <w:u w:val="single"/>
        </w:rPr>
        <w:t xml:space="preserve"> to</w:t>
      </w:r>
      <w:r w:rsidR="00B52A7B">
        <w:rPr>
          <w:b/>
          <w:noProof/>
          <w:u w:val="single"/>
        </w:rPr>
        <w:t xml:space="preserve"> address the</w:t>
      </w:r>
      <w:r w:rsidR="00B52A7B" w:rsidRPr="0080587A">
        <w:rPr>
          <w:b/>
          <w:noProof/>
          <w:u w:val="single"/>
        </w:rPr>
        <w:t xml:space="preserve"> potential K</w:t>
      </w:r>
      <w:r w:rsidR="00B52A7B" w:rsidRPr="0080587A">
        <w:rPr>
          <w:b/>
          <w:noProof/>
          <w:u w:val="single"/>
          <w:vertAlign w:val="subscript"/>
        </w:rPr>
        <w:t>AUSF</w:t>
      </w:r>
      <w:r w:rsidR="00B52A7B" w:rsidRPr="0080587A">
        <w:rPr>
          <w:b/>
          <w:noProof/>
          <w:u w:val="single"/>
        </w:rPr>
        <w:t xml:space="preserve"> de-synchronization issue since Rel-16</w:t>
      </w:r>
      <w:r>
        <w:rPr>
          <w:b/>
          <w:noProof/>
          <w:u w:val="single"/>
        </w:rPr>
        <w:t>.</w:t>
      </w:r>
    </w:p>
    <w:p w:rsidR="00960542" w:rsidRPr="003D0E4B" w:rsidRDefault="00960542" w:rsidP="00B6639B">
      <w:pPr>
        <w:overflowPunct w:val="0"/>
        <w:autoSpaceDE w:val="0"/>
        <w:autoSpaceDN w:val="0"/>
        <w:adjustRightInd w:val="0"/>
        <w:spacing w:after="180"/>
        <w:textAlignment w:val="baseline"/>
        <w:rPr>
          <w:b/>
          <w:noProof/>
          <w:u w:val="single"/>
        </w:rPr>
      </w:pPr>
    </w:p>
    <w:p w:rsidR="004E4532" w:rsidRDefault="004E4532" w:rsidP="004E4532">
      <w:pPr>
        <w:pStyle w:val="2"/>
        <w:spacing w:afterLines="100" w:after="240"/>
        <w:rPr>
          <w:noProof/>
          <w:sz w:val="20"/>
          <w:lang w:eastAsia="zh-CN"/>
        </w:rPr>
      </w:pPr>
      <w:r>
        <w:rPr>
          <w:noProof/>
          <w:sz w:val="20"/>
          <w:lang w:eastAsia="zh-CN"/>
        </w:rPr>
        <w:t>3</w:t>
      </w:r>
      <w:r w:rsidRPr="005D7637">
        <w:rPr>
          <w:rFonts w:hint="eastAsia"/>
          <w:noProof/>
          <w:sz w:val="20"/>
          <w:lang w:eastAsia="zh-CN"/>
        </w:rPr>
        <w:t>.</w:t>
      </w:r>
      <w:r>
        <w:rPr>
          <w:noProof/>
          <w:sz w:val="20"/>
          <w:lang w:eastAsia="zh-CN"/>
        </w:rPr>
        <w:t>2</w:t>
      </w:r>
      <w:r w:rsidRPr="005D7637">
        <w:rPr>
          <w:rFonts w:hint="eastAsia"/>
          <w:noProof/>
          <w:sz w:val="20"/>
          <w:lang w:eastAsia="zh-CN"/>
        </w:rPr>
        <w:t xml:space="preserve"> </w:t>
      </w:r>
      <w:r w:rsidR="006E2961">
        <w:rPr>
          <w:noProof/>
          <w:sz w:val="20"/>
          <w:lang w:eastAsia="zh-CN"/>
        </w:rPr>
        <w:t>P</w:t>
      </w:r>
      <w:r w:rsidR="006E2961">
        <w:rPr>
          <w:rFonts w:hint="eastAsia"/>
          <w:noProof/>
          <w:sz w:val="20"/>
          <w:lang w:eastAsia="zh-CN"/>
        </w:rPr>
        <w:t>ro</w:t>
      </w:r>
      <w:r w:rsidR="006E2961">
        <w:rPr>
          <w:noProof/>
          <w:sz w:val="20"/>
          <w:lang w:eastAsia="zh-CN"/>
        </w:rPr>
        <w:t>blems of T</w:t>
      </w:r>
      <w:r>
        <w:rPr>
          <w:noProof/>
          <w:sz w:val="20"/>
          <w:lang w:eastAsia="zh-CN"/>
        </w:rPr>
        <w:t>opic#2</w:t>
      </w:r>
      <w:r w:rsidR="006E2961">
        <w:rPr>
          <w:noProof/>
          <w:sz w:val="20"/>
          <w:lang w:eastAsia="zh-CN"/>
        </w:rPr>
        <w:t xml:space="preserve"> in stage 3</w:t>
      </w:r>
    </w:p>
    <w:p w:rsidR="004925DF" w:rsidRDefault="00D15AFB" w:rsidP="004E4532">
      <w:pPr>
        <w:widowControl w:val="0"/>
        <w:autoSpaceDE w:val="0"/>
        <w:autoSpaceDN w:val="0"/>
        <w:adjustRightInd w:val="0"/>
        <w:spacing w:afterLines="50" w:after="120"/>
        <w:rPr>
          <w:lang w:val="en-US"/>
        </w:rPr>
      </w:pPr>
      <w:r>
        <w:rPr>
          <w:lang w:val="en-US"/>
        </w:rPr>
        <w:t xml:space="preserve">The </w:t>
      </w:r>
      <w:r w:rsidRPr="00CC6999">
        <w:t>scenario</w:t>
      </w:r>
      <w:r>
        <w:rPr>
          <w:lang w:val="en-US"/>
        </w:rPr>
        <w:t xml:space="preserve"> of Topic#2 is the UE registered to different VPLMN</w:t>
      </w:r>
      <w:r w:rsidR="004925DF">
        <w:rPr>
          <w:lang w:val="en-US"/>
        </w:rPr>
        <w:t>s</w:t>
      </w:r>
      <w:r>
        <w:rPr>
          <w:lang w:val="en-US"/>
        </w:rPr>
        <w:t xml:space="preserve"> via different access types (e.g. registered to VPLMN A via 3GPP access and registered to VPLMN B via non-3GPP access)</w:t>
      </w:r>
      <w:r w:rsidR="004925DF">
        <w:rPr>
          <w:lang w:val="en-US"/>
        </w:rPr>
        <w:t xml:space="preserve">. </w:t>
      </w:r>
      <w:r w:rsidR="006F7652">
        <w:t>T</w:t>
      </w:r>
      <w:r w:rsidR="006F7652" w:rsidRPr="00CC6999">
        <w:t>he UE has two active NAS connections with different AMF's in different PLMNs.</w:t>
      </w:r>
    </w:p>
    <w:p w:rsidR="00D15AFB" w:rsidRDefault="005B26B7" w:rsidP="004E4532">
      <w:pPr>
        <w:widowControl w:val="0"/>
        <w:autoSpaceDE w:val="0"/>
        <w:autoSpaceDN w:val="0"/>
        <w:adjustRightInd w:val="0"/>
        <w:spacing w:afterLines="50" w:after="120"/>
        <w:rPr>
          <w:lang w:val="en-US"/>
        </w:rPr>
      </w:pPr>
      <w:r>
        <w:rPr>
          <w:lang w:val="en-US"/>
        </w:rPr>
        <w:lastRenderedPageBreak/>
        <w:t xml:space="preserve">In above scenario, the </w:t>
      </w:r>
      <w:r w:rsidR="00D15AFB">
        <w:rPr>
          <w:lang w:val="en-US"/>
        </w:rPr>
        <w:t xml:space="preserve">key assumption of Topic#2 is </w:t>
      </w:r>
      <w:r>
        <w:rPr>
          <w:lang w:val="en-US"/>
        </w:rPr>
        <w:t xml:space="preserve">the UE has </w:t>
      </w:r>
      <w:r w:rsidR="00D15AFB" w:rsidRPr="00D15AFB">
        <w:rPr>
          <w:lang w:val="en-US"/>
        </w:rPr>
        <w:t>receive</w:t>
      </w:r>
      <w:r>
        <w:rPr>
          <w:lang w:val="en-US"/>
        </w:rPr>
        <w:t>d</w:t>
      </w:r>
      <w:r w:rsidR="00D15AFB" w:rsidRPr="00D15AFB">
        <w:rPr>
          <w:lang w:val="en-US"/>
        </w:rPr>
        <w:t xml:space="preserve"> more than one authentication requests via different access types simultaneously</w:t>
      </w:r>
      <w:r>
        <w:rPr>
          <w:lang w:val="en-US"/>
        </w:rPr>
        <w:t>.</w:t>
      </w:r>
    </w:p>
    <w:p w:rsidR="00D15AFB" w:rsidRDefault="0065694E" w:rsidP="004E4532">
      <w:pPr>
        <w:widowControl w:val="0"/>
        <w:autoSpaceDE w:val="0"/>
        <w:autoSpaceDN w:val="0"/>
        <w:adjustRightInd w:val="0"/>
        <w:spacing w:afterLines="50" w:after="120"/>
        <w:rPr>
          <w:lang w:val="en-US" w:eastAsia="zh-CN"/>
        </w:rPr>
      </w:pPr>
      <w:r>
        <w:rPr>
          <w:lang w:val="en-US" w:eastAsia="zh-CN"/>
        </w:rPr>
        <w:t>From protocol perspective, Topic#2 covers the collision between AKA procedures and b</w:t>
      </w:r>
      <w:r w:rsidR="00961FD3">
        <w:rPr>
          <w:lang w:val="en-US" w:eastAsia="zh-CN"/>
        </w:rPr>
        <w:t xml:space="preserve">asically, Topic#2 indicated a requirement that the UE should handle the received multiple </w:t>
      </w:r>
      <w:r w:rsidR="00961FD3" w:rsidRPr="00D15AFB">
        <w:rPr>
          <w:lang w:val="en-US"/>
        </w:rPr>
        <w:t>authentication request</w:t>
      </w:r>
      <w:r w:rsidR="00961FD3">
        <w:rPr>
          <w:lang w:val="en-US"/>
        </w:rPr>
        <w:t xml:space="preserve"> </w:t>
      </w:r>
      <w:r w:rsidR="00961FD3">
        <w:t>in sequence</w:t>
      </w:r>
      <w:r w:rsidR="00026F9E">
        <w:t>: the UE should complete the 1</w:t>
      </w:r>
      <w:r w:rsidR="00026F9E" w:rsidRPr="00026F9E">
        <w:rPr>
          <w:vertAlign w:val="superscript"/>
        </w:rPr>
        <w:t>st</w:t>
      </w:r>
      <w:r w:rsidR="00026F9E">
        <w:t xml:space="preserve"> AKA procedure before processing the 2</w:t>
      </w:r>
      <w:r w:rsidR="00026F9E" w:rsidRPr="00026F9E">
        <w:rPr>
          <w:vertAlign w:val="superscript"/>
        </w:rPr>
        <w:t>nd</w:t>
      </w:r>
      <w:r w:rsidR="00026F9E">
        <w:t xml:space="preserve"> AKA procedure.</w:t>
      </w:r>
      <w:r w:rsidR="00D4223B">
        <w:t xml:space="preserve"> This actually is </w:t>
      </w:r>
      <w:r w:rsidR="00EC2059">
        <w:t>a</w:t>
      </w:r>
      <w:r w:rsidR="00D4223B">
        <w:t xml:space="preserve"> protocol issue rather than security issue and hence it should be CT1, not SA3 to discuss the issue, to see whether the solution is required and which solution is preferred.</w:t>
      </w:r>
    </w:p>
    <w:p w:rsidR="00A7033C" w:rsidRDefault="00A7033C" w:rsidP="00A7033C">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w:t>
      </w:r>
      <w:r w:rsidR="00453EFD">
        <w:rPr>
          <w:b/>
          <w:noProof/>
          <w:u w:val="single"/>
        </w:rPr>
        <w:t xml:space="preserve">UE handling on </w:t>
      </w:r>
      <w:r w:rsidR="00453EFD" w:rsidRPr="00453EFD">
        <w:rPr>
          <w:b/>
          <w:noProof/>
          <w:u w:val="single"/>
        </w:rPr>
        <w:t xml:space="preserve">AKA procedure </w:t>
      </w:r>
      <w:r w:rsidR="00453EFD" w:rsidRPr="00453EFD">
        <w:rPr>
          <w:b/>
          <w:noProof/>
          <w:u w:val="single"/>
        </w:rPr>
        <w:t>collision</w:t>
      </w:r>
      <w:r w:rsidR="004C529B">
        <w:rPr>
          <w:b/>
          <w:noProof/>
          <w:u w:val="single"/>
        </w:rPr>
        <w:t>s</w:t>
      </w:r>
      <w:r w:rsidR="00453EFD">
        <w:rPr>
          <w:b/>
          <w:noProof/>
          <w:u w:val="single"/>
        </w:rPr>
        <w:t xml:space="preserve"> is a protocol issue rather than security issue and should be CT1 to </w:t>
      </w:r>
      <w:r w:rsidR="00453EFD" w:rsidRPr="00453EFD">
        <w:rPr>
          <w:b/>
          <w:noProof/>
          <w:u w:val="single"/>
        </w:rPr>
        <w:t>discuss the issue</w:t>
      </w:r>
      <w:r w:rsidR="00453EFD">
        <w:rPr>
          <w:b/>
          <w:noProof/>
          <w:u w:val="single"/>
        </w:rPr>
        <w:t xml:space="preserve"> and the solution, if required</w:t>
      </w:r>
      <w:r w:rsidRPr="005B4C58">
        <w:rPr>
          <w:b/>
          <w:noProof/>
          <w:u w:val="single"/>
        </w:rPr>
        <w:t>.</w:t>
      </w:r>
    </w:p>
    <w:p w:rsidR="00785FCA" w:rsidRDefault="00A7033C" w:rsidP="004E4532">
      <w:pPr>
        <w:widowControl w:val="0"/>
        <w:autoSpaceDE w:val="0"/>
        <w:autoSpaceDN w:val="0"/>
        <w:adjustRightInd w:val="0"/>
        <w:spacing w:afterLines="50" w:after="120"/>
        <w:rPr>
          <w:lang w:val="en-US" w:eastAsia="zh-CN"/>
        </w:rPr>
      </w:pPr>
      <w:r>
        <w:rPr>
          <w:lang w:val="en-US" w:eastAsia="zh-CN"/>
        </w:rPr>
        <w:t>From protocol perspective</w:t>
      </w:r>
      <w:r w:rsidR="00785FCA">
        <w:rPr>
          <w:lang w:val="en-US" w:eastAsia="zh-CN"/>
        </w:rPr>
        <w:t xml:space="preserve">, </w:t>
      </w:r>
      <w:r w:rsidR="003B736A">
        <w:rPr>
          <w:lang w:val="en-US" w:eastAsia="zh-CN"/>
        </w:rPr>
        <w:t>following</w:t>
      </w:r>
      <w:r w:rsidR="00785FCA">
        <w:rPr>
          <w:lang w:val="en-US" w:eastAsia="zh-CN"/>
        </w:rPr>
        <w:t xml:space="preserve"> key points</w:t>
      </w:r>
      <w:r w:rsidR="003B736A">
        <w:rPr>
          <w:lang w:val="en-US" w:eastAsia="zh-CN"/>
        </w:rPr>
        <w:t xml:space="preserve"> related to Topic#2</w:t>
      </w:r>
      <w:r w:rsidR="00785FCA">
        <w:rPr>
          <w:lang w:val="en-US" w:eastAsia="zh-CN"/>
        </w:rPr>
        <w:t xml:space="preserve"> </w:t>
      </w:r>
      <w:r w:rsidR="003B736A">
        <w:rPr>
          <w:lang w:val="en-US" w:eastAsia="zh-CN"/>
        </w:rPr>
        <w:t>need to be considered</w:t>
      </w:r>
      <w:r w:rsidR="00785FCA">
        <w:rPr>
          <w:lang w:val="en-US" w:eastAsia="zh-CN"/>
        </w:rPr>
        <w:t>:</w:t>
      </w:r>
    </w:p>
    <w:p w:rsidR="00026F9E" w:rsidRDefault="00785FCA" w:rsidP="00785FCA">
      <w:pPr>
        <w:pStyle w:val="af2"/>
        <w:widowControl w:val="0"/>
        <w:numPr>
          <w:ilvl w:val="0"/>
          <w:numId w:val="20"/>
        </w:numPr>
        <w:autoSpaceDE w:val="0"/>
        <w:autoSpaceDN w:val="0"/>
        <w:adjustRightInd w:val="0"/>
        <w:spacing w:afterLines="50" w:after="120"/>
        <w:ind w:firstLineChars="0"/>
        <w:rPr>
          <w:lang w:val="en-US" w:eastAsia="zh-CN"/>
        </w:rPr>
      </w:pPr>
      <w:r>
        <w:rPr>
          <w:lang w:val="en-US" w:eastAsia="zh-CN"/>
        </w:rPr>
        <w:t>H</w:t>
      </w:r>
      <w:r w:rsidRPr="00785FCA">
        <w:rPr>
          <w:lang w:val="en-US" w:eastAsia="zh-CN"/>
        </w:rPr>
        <w:t>ow can the UE guarantee the 1st AKA procedure was completed at the network side as well</w:t>
      </w:r>
      <w:r>
        <w:rPr>
          <w:lang w:val="en-US" w:eastAsia="zh-CN"/>
        </w:rPr>
        <w:t>?</w:t>
      </w:r>
    </w:p>
    <w:p w:rsidR="00D27CCD" w:rsidRDefault="00D27CCD" w:rsidP="00785FCA">
      <w:pPr>
        <w:pStyle w:val="af2"/>
        <w:widowControl w:val="0"/>
        <w:numPr>
          <w:ilvl w:val="0"/>
          <w:numId w:val="20"/>
        </w:numPr>
        <w:autoSpaceDE w:val="0"/>
        <w:autoSpaceDN w:val="0"/>
        <w:adjustRightInd w:val="0"/>
        <w:spacing w:afterLines="50" w:after="120"/>
        <w:ind w:firstLineChars="0"/>
        <w:rPr>
          <w:lang w:val="en-US" w:eastAsia="zh-CN"/>
        </w:rPr>
      </w:pPr>
      <w:r>
        <w:rPr>
          <w:rFonts w:hint="eastAsia"/>
          <w:lang w:val="en-US" w:eastAsia="zh-CN"/>
        </w:rPr>
        <w:t>H</w:t>
      </w:r>
      <w:r>
        <w:rPr>
          <w:lang w:val="en-US" w:eastAsia="zh-CN"/>
        </w:rPr>
        <w:t xml:space="preserve">ow to guarantee the </w:t>
      </w:r>
      <w:r w:rsidR="00201184">
        <w:rPr>
          <w:lang w:val="en-US" w:eastAsia="zh-CN"/>
        </w:rPr>
        <w:t xml:space="preserve">storage of valid </w:t>
      </w:r>
      <w:r w:rsidR="00201184" w:rsidRPr="00550616">
        <w:rPr>
          <w:lang w:val="en-US" w:eastAsia="zh-CN"/>
        </w:rPr>
        <w:t>K</w:t>
      </w:r>
      <w:r w:rsidR="00201184" w:rsidRPr="00550616">
        <w:rPr>
          <w:vertAlign w:val="subscript"/>
          <w:lang w:val="en-US" w:eastAsia="zh-CN"/>
        </w:rPr>
        <w:t>AUSF</w:t>
      </w:r>
      <w:r w:rsidR="00201184">
        <w:rPr>
          <w:lang w:val="en-US" w:eastAsia="zh-CN"/>
        </w:rPr>
        <w:t xml:space="preserve"> is in the same sequence as the AKA procedures at both the UE and the network sides?</w:t>
      </w:r>
    </w:p>
    <w:p w:rsidR="00785FCA" w:rsidRPr="00785FCA" w:rsidRDefault="00785FCA" w:rsidP="00785FCA">
      <w:pPr>
        <w:pStyle w:val="af2"/>
        <w:widowControl w:val="0"/>
        <w:numPr>
          <w:ilvl w:val="0"/>
          <w:numId w:val="20"/>
        </w:numPr>
        <w:autoSpaceDE w:val="0"/>
        <w:autoSpaceDN w:val="0"/>
        <w:adjustRightInd w:val="0"/>
        <w:spacing w:afterLines="50" w:after="120"/>
        <w:ind w:firstLineChars="0"/>
        <w:rPr>
          <w:lang w:val="en-US" w:eastAsia="zh-CN"/>
        </w:rPr>
      </w:pPr>
      <w:r>
        <w:rPr>
          <w:lang w:val="en-US" w:eastAsia="zh-CN"/>
        </w:rPr>
        <w:t xml:space="preserve">How to </w:t>
      </w:r>
      <w:r w:rsidRPr="00785FCA">
        <w:rPr>
          <w:lang w:val="en-US" w:eastAsia="zh-CN"/>
        </w:rPr>
        <w:t>guarantee</w:t>
      </w:r>
      <w:r>
        <w:rPr>
          <w:lang w:val="en-US" w:eastAsia="zh-CN"/>
        </w:rPr>
        <w:t xml:space="preserve"> </w:t>
      </w:r>
      <w:r w:rsidRPr="00785FCA">
        <w:rPr>
          <w:lang w:val="en-US" w:eastAsia="zh-CN"/>
        </w:rPr>
        <w:t>the authentication challenges</w:t>
      </w:r>
      <w:r>
        <w:rPr>
          <w:lang w:val="en-US" w:eastAsia="zh-CN"/>
        </w:rPr>
        <w:t xml:space="preserve"> received by the network</w:t>
      </w:r>
      <w:r w:rsidR="004D35EA">
        <w:rPr>
          <w:lang w:val="en-US" w:eastAsia="zh-CN"/>
        </w:rPr>
        <w:t xml:space="preserve"> are</w:t>
      </w:r>
      <w:r>
        <w:rPr>
          <w:lang w:val="en-US" w:eastAsia="zh-CN"/>
        </w:rPr>
        <w:t xml:space="preserve"> in the same sequence</w:t>
      </w:r>
      <w:r w:rsidR="004D35EA">
        <w:rPr>
          <w:lang w:val="en-US" w:eastAsia="zh-CN"/>
        </w:rPr>
        <w:t xml:space="preserve"> as the UE side</w:t>
      </w:r>
      <w:r>
        <w:rPr>
          <w:lang w:val="en-US" w:eastAsia="zh-CN"/>
        </w:rPr>
        <w:t>?</w:t>
      </w:r>
    </w:p>
    <w:p w:rsidR="005F2126" w:rsidRDefault="005F2126" w:rsidP="004E4532">
      <w:pPr>
        <w:widowControl w:val="0"/>
        <w:autoSpaceDE w:val="0"/>
        <w:autoSpaceDN w:val="0"/>
        <w:adjustRightInd w:val="0"/>
        <w:spacing w:afterLines="50" w:after="120"/>
        <w:rPr>
          <w:lang w:val="en-US" w:eastAsia="zh-CN"/>
        </w:rPr>
      </w:pPr>
      <w:r>
        <w:rPr>
          <w:lang w:val="en-US" w:eastAsia="zh-CN"/>
        </w:rPr>
        <w:t xml:space="preserve">The </w:t>
      </w:r>
      <w:r w:rsidR="00371674">
        <w:rPr>
          <w:lang w:val="en-US" w:eastAsia="zh-CN"/>
        </w:rPr>
        <w:t xml:space="preserve">feasibility </w:t>
      </w:r>
      <w:r>
        <w:rPr>
          <w:lang w:val="en-US" w:eastAsia="zh-CN"/>
        </w:rPr>
        <w:t>analysis for above points per cases can be shown in below Table 1.</w:t>
      </w:r>
    </w:p>
    <w:p w:rsidR="00B5126B" w:rsidRDefault="00B5126B" w:rsidP="00B5126B">
      <w:pPr>
        <w:widowControl w:val="0"/>
        <w:autoSpaceDE w:val="0"/>
        <w:autoSpaceDN w:val="0"/>
        <w:adjustRightInd w:val="0"/>
        <w:spacing w:afterLines="50" w:after="120"/>
        <w:jc w:val="center"/>
        <w:rPr>
          <w:lang w:val="en-US" w:eastAsia="zh-CN"/>
        </w:rPr>
      </w:pPr>
      <w:r>
        <w:rPr>
          <w:rFonts w:hint="eastAsia"/>
          <w:lang w:val="en-US" w:eastAsia="zh-CN"/>
        </w:rPr>
        <w:t>T</w:t>
      </w:r>
      <w:r>
        <w:rPr>
          <w:lang w:val="en-US" w:eastAsia="zh-CN"/>
        </w:rPr>
        <w:t>able 1.</w:t>
      </w:r>
      <w:r w:rsidR="00371674">
        <w:rPr>
          <w:lang w:val="en-US" w:eastAsia="zh-CN"/>
        </w:rPr>
        <w:t xml:space="preserve"> Feasibility analysis for Topic#2</w:t>
      </w:r>
    </w:p>
    <w:tbl>
      <w:tblPr>
        <w:tblStyle w:val="af"/>
        <w:tblW w:w="11199" w:type="dxa"/>
        <w:tblInd w:w="-714" w:type="dxa"/>
        <w:tblLook w:val="04A0" w:firstRow="1" w:lastRow="0" w:firstColumn="1" w:lastColumn="0" w:noHBand="0" w:noVBand="1"/>
      </w:tblPr>
      <w:tblGrid>
        <w:gridCol w:w="1516"/>
        <w:gridCol w:w="3162"/>
        <w:gridCol w:w="3402"/>
        <w:gridCol w:w="3119"/>
      </w:tblGrid>
      <w:tr w:rsidR="00DA3EA5" w:rsidTr="00EA16EA">
        <w:tc>
          <w:tcPr>
            <w:tcW w:w="1516" w:type="dxa"/>
          </w:tcPr>
          <w:p w:rsidR="00DA3EA5" w:rsidRDefault="00DA3EA5" w:rsidP="004E4532">
            <w:pPr>
              <w:widowControl w:val="0"/>
              <w:autoSpaceDE w:val="0"/>
              <w:autoSpaceDN w:val="0"/>
              <w:adjustRightInd w:val="0"/>
              <w:spacing w:afterLines="50" w:after="120"/>
              <w:rPr>
                <w:lang w:val="en-US" w:eastAsia="zh-CN"/>
              </w:rPr>
            </w:pPr>
            <w:r>
              <w:rPr>
                <w:lang w:val="en-US" w:eastAsia="zh-CN"/>
              </w:rPr>
              <w:t>Use cases</w:t>
            </w:r>
          </w:p>
        </w:tc>
        <w:tc>
          <w:tcPr>
            <w:tcW w:w="3162" w:type="dxa"/>
          </w:tcPr>
          <w:p w:rsidR="00DA3EA5" w:rsidRPr="004F2E05" w:rsidRDefault="00DA3EA5" w:rsidP="004E4532">
            <w:pPr>
              <w:widowControl w:val="0"/>
              <w:autoSpaceDE w:val="0"/>
              <w:autoSpaceDN w:val="0"/>
              <w:adjustRightInd w:val="0"/>
              <w:spacing w:afterLines="50" w:after="120"/>
              <w:rPr>
                <w:lang w:val="en-US" w:eastAsia="zh-CN"/>
              </w:rPr>
            </w:pPr>
            <w:r>
              <w:rPr>
                <w:lang w:val="en-US" w:eastAsia="zh-CN"/>
              </w:rPr>
              <w:t xml:space="preserve">(a) </w:t>
            </w:r>
            <w:r w:rsidRPr="004F2E05">
              <w:rPr>
                <w:lang w:val="en-US" w:eastAsia="zh-CN"/>
              </w:rPr>
              <w:t>How can the UE guarantee the 1st AKA procedure was completed at the network side as well?</w:t>
            </w:r>
          </w:p>
        </w:tc>
        <w:tc>
          <w:tcPr>
            <w:tcW w:w="3402" w:type="dxa"/>
          </w:tcPr>
          <w:p w:rsidR="00DA3EA5" w:rsidRDefault="00DA3EA5" w:rsidP="004E4532">
            <w:pPr>
              <w:widowControl w:val="0"/>
              <w:autoSpaceDE w:val="0"/>
              <w:autoSpaceDN w:val="0"/>
              <w:adjustRightInd w:val="0"/>
              <w:spacing w:afterLines="50" w:after="120"/>
              <w:rPr>
                <w:lang w:val="en-US" w:eastAsia="zh-CN"/>
              </w:rPr>
            </w:pPr>
            <w:r>
              <w:rPr>
                <w:lang w:val="en-US" w:eastAsia="zh-CN"/>
              </w:rPr>
              <w:t xml:space="preserve">(b) </w:t>
            </w:r>
            <w:r>
              <w:rPr>
                <w:rFonts w:hint="eastAsia"/>
                <w:lang w:val="en-US" w:eastAsia="zh-CN"/>
              </w:rPr>
              <w:t>H</w:t>
            </w:r>
            <w:r>
              <w:rPr>
                <w:lang w:val="en-US" w:eastAsia="zh-CN"/>
              </w:rPr>
              <w:t xml:space="preserve">ow to guarantee the storage of valid </w:t>
            </w:r>
            <w:r w:rsidRPr="00550616">
              <w:rPr>
                <w:lang w:val="en-US" w:eastAsia="zh-CN"/>
              </w:rPr>
              <w:t>K</w:t>
            </w:r>
            <w:r w:rsidRPr="00550616">
              <w:rPr>
                <w:vertAlign w:val="subscript"/>
                <w:lang w:val="en-US" w:eastAsia="zh-CN"/>
              </w:rPr>
              <w:t>AUSF</w:t>
            </w:r>
            <w:r>
              <w:rPr>
                <w:lang w:val="en-US" w:eastAsia="zh-CN"/>
              </w:rPr>
              <w:t xml:space="preserve"> is in the same sequence as the AKA procedures at both the UE and the network sides?</w:t>
            </w:r>
          </w:p>
        </w:tc>
        <w:tc>
          <w:tcPr>
            <w:tcW w:w="3119" w:type="dxa"/>
          </w:tcPr>
          <w:p w:rsidR="00DA3EA5" w:rsidRPr="004F2E05" w:rsidRDefault="00DA3EA5" w:rsidP="004E4532">
            <w:pPr>
              <w:widowControl w:val="0"/>
              <w:autoSpaceDE w:val="0"/>
              <w:autoSpaceDN w:val="0"/>
              <w:adjustRightInd w:val="0"/>
              <w:spacing w:afterLines="50" w:after="120"/>
              <w:rPr>
                <w:lang w:val="en-US" w:eastAsia="zh-CN"/>
              </w:rPr>
            </w:pPr>
            <w:r>
              <w:rPr>
                <w:lang w:val="en-US" w:eastAsia="zh-CN"/>
              </w:rPr>
              <w:t xml:space="preserve">(c) How to </w:t>
            </w:r>
            <w:r w:rsidRPr="00785FCA">
              <w:rPr>
                <w:lang w:val="en-US" w:eastAsia="zh-CN"/>
              </w:rPr>
              <w:t>guarantee</w:t>
            </w:r>
            <w:r>
              <w:rPr>
                <w:lang w:val="en-US" w:eastAsia="zh-CN"/>
              </w:rPr>
              <w:t xml:space="preserve"> </w:t>
            </w:r>
            <w:r w:rsidRPr="00785FCA">
              <w:rPr>
                <w:lang w:val="en-US" w:eastAsia="zh-CN"/>
              </w:rPr>
              <w:t>the authentication challenges</w:t>
            </w:r>
            <w:r>
              <w:rPr>
                <w:lang w:val="en-US" w:eastAsia="zh-CN"/>
              </w:rPr>
              <w:t xml:space="preserve"> received by the network are in the same sequence as the UE side?</w:t>
            </w:r>
          </w:p>
        </w:tc>
      </w:tr>
      <w:tr w:rsidR="00DA3EA5" w:rsidTr="00EA16EA">
        <w:tc>
          <w:tcPr>
            <w:tcW w:w="1516" w:type="dxa"/>
          </w:tcPr>
          <w:p w:rsidR="00DA3EA5" w:rsidRDefault="00DA3EA5" w:rsidP="0030238D">
            <w:pPr>
              <w:widowControl w:val="0"/>
              <w:autoSpaceDE w:val="0"/>
              <w:autoSpaceDN w:val="0"/>
              <w:adjustRightInd w:val="0"/>
              <w:spacing w:afterLines="50" w:after="120"/>
              <w:rPr>
                <w:lang w:val="en-US" w:eastAsia="zh-CN"/>
              </w:rPr>
            </w:pPr>
            <w:r>
              <w:rPr>
                <w:lang w:val="en-US" w:eastAsia="zh-CN"/>
              </w:rPr>
              <w:t xml:space="preserve">Case #1: </w:t>
            </w:r>
          </w:p>
          <w:p w:rsidR="00DA3EA5" w:rsidRDefault="00DA3EA5" w:rsidP="0030238D">
            <w:pPr>
              <w:widowControl w:val="0"/>
              <w:autoSpaceDE w:val="0"/>
              <w:autoSpaceDN w:val="0"/>
              <w:adjustRightInd w:val="0"/>
              <w:spacing w:afterLines="50" w:after="120"/>
              <w:rPr>
                <w:lang w:val="en-US" w:eastAsia="zh-CN"/>
              </w:rPr>
            </w:pPr>
            <w:r>
              <w:rPr>
                <w:lang w:val="en-US" w:eastAsia="zh-CN"/>
              </w:rPr>
              <w:t xml:space="preserve">The </w:t>
            </w:r>
            <w:r w:rsidRPr="00785FCA">
              <w:rPr>
                <w:lang w:val="en-US" w:eastAsia="zh-CN"/>
              </w:rPr>
              <w:t>1st AKA procedure</w:t>
            </w:r>
            <w:r>
              <w:rPr>
                <w:lang w:val="en-US" w:eastAsia="zh-CN"/>
              </w:rPr>
              <w:t xml:space="preserve"> is 5G-AKA and the 2</w:t>
            </w:r>
            <w:r w:rsidRPr="00785FCA">
              <w:rPr>
                <w:vertAlign w:val="superscript"/>
                <w:lang w:val="en-US" w:eastAsia="zh-CN"/>
              </w:rPr>
              <w:t>nd</w:t>
            </w:r>
            <w:r>
              <w:rPr>
                <w:lang w:val="en-US" w:eastAsia="zh-CN"/>
              </w:rPr>
              <w:t xml:space="preserve"> AKA procedure is 5G-AKA </w:t>
            </w:r>
          </w:p>
        </w:tc>
        <w:tc>
          <w:tcPr>
            <w:tcW w:w="3162" w:type="dxa"/>
            <w:shd w:val="clear" w:color="auto" w:fill="FFFF00"/>
          </w:tcPr>
          <w:p w:rsidR="00DA3EA5" w:rsidRPr="00EB4FE7" w:rsidRDefault="00DA3EA5" w:rsidP="00EB4FE7">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No. Due to there is no NAS guard timer for sending </w:t>
            </w:r>
            <w:r w:rsidRPr="008B074C">
              <w:t>Authentication response message</w:t>
            </w:r>
            <w:r>
              <w:t>, t</w:t>
            </w:r>
            <w:r>
              <w:rPr>
                <w:lang w:val="en-US" w:eastAsia="zh-CN"/>
              </w:rPr>
              <w:t>here is no guarantee for the UE to know the 1</w:t>
            </w:r>
            <w:r w:rsidRPr="00B5126B">
              <w:rPr>
                <w:vertAlign w:val="superscript"/>
                <w:lang w:val="en-US" w:eastAsia="zh-CN"/>
              </w:rPr>
              <w:t>st</w:t>
            </w:r>
            <w:r>
              <w:rPr>
                <w:lang w:val="en-US" w:eastAsia="zh-CN"/>
              </w:rPr>
              <w:t xml:space="preserve"> 5G-AKA was completed at the network side in abnormal cases (e.g. the transmission failure of </w:t>
            </w:r>
            <w:r w:rsidRPr="008B074C">
              <w:t>Authentication response message</w:t>
            </w:r>
            <w:r>
              <w:rPr>
                <w:lang w:val="en-US" w:eastAsia="zh-CN"/>
              </w:rPr>
              <w:t>).</w:t>
            </w:r>
          </w:p>
        </w:tc>
        <w:tc>
          <w:tcPr>
            <w:tcW w:w="3402" w:type="dxa"/>
            <w:shd w:val="clear" w:color="auto" w:fill="FFFF00"/>
          </w:tcPr>
          <w:p w:rsidR="00DA3EA5" w:rsidRDefault="00EA16EA" w:rsidP="00CD35CD">
            <w:pPr>
              <w:pStyle w:val="af2"/>
              <w:widowControl w:val="0"/>
              <w:numPr>
                <w:ilvl w:val="0"/>
                <w:numId w:val="21"/>
              </w:numPr>
              <w:autoSpaceDE w:val="0"/>
              <w:autoSpaceDN w:val="0"/>
              <w:adjustRightInd w:val="0"/>
              <w:spacing w:afterLines="50" w:after="120"/>
              <w:ind w:left="284" w:firstLineChars="0" w:hanging="284"/>
              <w:rPr>
                <w:lang w:val="en-US" w:eastAsia="zh-CN"/>
              </w:rPr>
            </w:pPr>
            <w:r>
              <w:rPr>
                <w:rFonts w:hint="eastAsia"/>
                <w:lang w:val="en-US" w:eastAsia="zh-CN"/>
              </w:rPr>
              <w:t>N</w:t>
            </w:r>
            <w:r>
              <w:rPr>
                <w:lang w:val="en-US" w:eastAsia="zh-CN"/>
              </w:rPr>
              <w:t xml:space="preserve">o. </w:t>
            </w:r>
            <w:r>
              <w:rPr>
                <w:rFonts w:hint="eastAsia"/>
                <w:lang w:val="en-US" w:eastAsia="zh-CN"/>
              </w:rPr>
              <w:t>A</w:t>
            </w:r>
            <w:r>
              <w:rPr>
                <w:lang w:val="en-US" w:eastAsia="zh-CN"/>
              </w:rPr>
              <w:t xml:space="preserve">s now SA3 has mandated to initiate the SMC procedure following 5G-AKA to confirm the successful completion of 5G-AKA, then even both </w:t>
            </w:r>
            <w:r w:rsidRPr="008B074C">
              <w:t>Authentication response message</w:t>
            </w:r>
            <w:r>
              <w:t xml:space="preserve">s are received by AMFs, then it cannot guarantee the AMF in different VPLMN will initiate the SMC procedures in the same sequence as 5G-AKA procedures. If the sequence of SMC procedures cannot be guaranteed, then the </w:t>
            </w:r>
            <w:r>
              <w:rPr>
                <w:lang w:val="en-US" w:eastAsia="zh-CN"/>
              </w:rPr>
              <w:t xml:space="preserve">sequence of storage of valid </w:t>
            </w:r>
            <w:r w:rsidRPr="00550616">
              <w:rPr>
                <w:lang w:val="en-US" w:eastAsia="zh-CN"/>
              </w:rPr>
              <w:t>K</w:t>
            </w:r>
            <w:r w:rsidRPr="00550616">
              <w:rPr>
                <w:vertAlign w:val="subscript"/>
                <w:lang w:val="en-US" w:eastAsia="zh-CN"/>
              </w:rPr>
              <w:t>AUSF</w:t>
            </w:r>
            <w:r>
              <w:t xml:space="preserve"> </w:t>
            </w:r>
            <w:r w:rsidR="00354945">
              <w:t xml:space="preserve">at the UE </w:t>
            </w:r>
            <w:r>
              <w:t>cannot be guaranteed</w:t>
            </w:r>
            <w:r w:rsidR="00866727">
              <w:t>.</w:t>
            </w:r>
          </w:p>
        </w:tc>
        <w:tc>
          <w:tcPr>
            <w:tcW w:w="3119" w:type="dxa"/>
            <w:shd w:val="clear" w:color="auto" w:fill="FFFF00"/>
          </w:tcPr>
          <w:p w:rsidR="00DA3EA5" w:rsidRPr="00CD35CD" w:rsidRDefault="00DA3EA5" w:rsidP="00CD35CD">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No. Due to there is no ack for sending </w:t>
            </w:r>
            <w:r w:rsidRPr="008B074C">
              <w:t>Authentication response message</w:t>
            </w:r>
            <w:r>
              <w:t>, if the UE quickly sends the 2</w:t>
            </w:r>
            <w:r w:rsidRPr="0030238D">
              <w:rPr>
                <w:vertAlign w:val="superscript"/>
              </w:rPr>
              <w:t>nd</w:t>
            </w:r>
            <w:r>
              <w:t xml:space="preserve"> </w:t>
            </w:r>
            <w:bookmarkStart w:id="4" w:name="OLE_LINK55"/>
            <w:r w:rsidRPr="0030238D">
              <w:t>authentication challenge</w:t>
            </w:r>
            <w:bookmarkEnd w:id="4"/>
            <w:r w:rsidRPr="0030238D">
              <w:t xml:space="preserve"> </w:t>
            </w:r>
            <w:r>
              <w:t>just after sending the 1</w:t>
            </w:r>
            <w:r w:rsidRPr="0030238D">
              <w:rPr>
                <w:vertAlign w:val="superscript"/>
              </w:rPr>
              <w:t>st</w:t>
            </w:r>
            <w:r>
              <w:t xml:space="preserve"> </w:t>
            </w:r>
            <w:r w:rsidRPr="008B074C">
              <w:t>Authentication response message</w:t>
            </w:r>
            <w:r>
              <w:t>, t</w:t>
            </w:r>
            <w:r>
              <w:rPr>
                <w:lang w:val="en-US" w:eastAsia="zh-CN"/>
              </w:rPr>
              <w:t xml:space="preserve">here is no guarantee for the network to receive these two </w:t>
            </w:r>
            <w:r w:rsidRPr="0030238D">
              <w:t>authentication challenge</w:t>
            </w:r>
            <w:r>
              <w:t xml:space="preserve">s in the same sequence as the UE side considering different transmission delay over different access types. </w:t>
            </w:r>
          </w:p>
        </w:tc>
      </w:tr>
      <w:tr w:rsidR="00A01538" w:rsidTr="00EA16EA">
        <w:tc>
          <w:tcPr>
            <w:tcW w:w="1516" w:type="dxa"/>
          </w:tcPr>
          <w:p w:rsidR="00A01538" w:rsidRDefault="00A01538" w:rsidP="00A01538">
            <w:pPr>
              <w:widowControl w:val="0"/>
              <w:autoSpaceDE w:val="0"/>
              <w:autoSpaceDN w:val="0"/>
              <w:adjustRightInd w:val="0"/>
              <w:spacing w:afterLines="50" w:after="120"/>
              <w:rPr>
                <w:lang w:val="en-US" w:eastAsia="zh-CN"/>
              </w:rPr>
            </w:pPr>
            <w:r>
              <w:rPr>
                <w:lang w:val="en-US" w:eastAsia="zh-CN"/>
              </w:rPr>
              <w:t xml:space="preserve">Case #2: </w:t>
            </w:r>
          </w:p>
          <w:p w:rsidR="00A01538" w:rsidRDefault="00A01538" w:rsidP="00A01538">
            <w:pPr>
              <w:widowControl w:val="0"/>
              <w:autoSpaceDE w:val="0"/>
              <w:autoSpaceDN w:val="0"/>
              <w:adjustRightInd w:val="0"/>
              <w:spacing w:afterLines="50" w:after="120"/>
              <w:rPr>
                <w:lang w:val="en-US" w:eastAsia="zh-CN"/>
              </w:rPr>
            </w:pPr>
            <w:r>
              <w:rPr>
                <w:lang w:val="en-US" w:eastAsia="zh-CN"/>
              </w:rPr>
              <w:t xml:space="preserve">The </w:t>
            </w:r>
            <w:r w:rsidRPr="00785FCA">
              <w:rPr>
                <w:lang w:val="en-US" w:eastAsia="zh-CN"/>
              </w:rPr>
              <w:t>1st AKA procedure</w:t>
            </w:r>
            <w:r>
              <w:rPr>
                <w:lang w:val="en-US" w:eastAsia="zh-CN"/>
              </w:rPr>
              <w:t xml:space="preserve"> is 5G-AKA and the 2</w:t>
            </w:r>
            <w:r w:rsidRPr="00785FCA">
              <w:rPr>
                <w:vertAlign w:val="superscript"/>
                <w:lang w:val="en-US" w:eastAsia="zh-CN"/>
              </w:rPr>
              <w:t>nd</w:t>
            </w:r>
            <w:r>
              <w:rPr>
                <w:lang w:val="en-US" w:eastAsia="zh-CN"/>
              </w:rPr>
              <w:t xml:space="preserve"> AKA procedure is EAP-AKA'</w:t>
            </w:r>
          </w:p>
        </w:tc>
        <w:tc>
          <w:tcPr>
            <w:tcW w:w="3162" w:type="dxa"/>
            <w:shd w:val="clear" w:color="auto" w:fill="FFFF00"/>
          </w:tcPr>
          <w:p w:rsidR="00A01538" w:rsidRPr="00EB4FE7" w:rsidRDefault="00A01538" w:rsidP="00A01538">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No. Due to there is no NAS guard timer for sending </w:t>
            </w:r>
            <w:r w:rsidRPr="008B074C">
              <w:t>Authentication response message</w:t>
            </w:r>
            <w:r>
              <w:t>, t</w:t>
            </w:r>
            <w:r>
              <w:rPr>
                <w:lang w:val="en-US" w:eastAsia="zh-CN"/>
              </w:rPr>
              <w:t>here is no guarantee for the UE to know the 1</w:t>
            </w:r>
            <w:r w:rsidRPr="00B5126B">
              <w:rPr>
                <w:vertAlign w:val="superscript"/>
                <w:lang w:val="en-US" w:eastAsia="zh-CN"/>
              </w:rPr>
              <w:t>st</w:t>
            </w:r>
            <w:r>
              <w:rPr>
                <w:lang w:val="en-US" w:eastAsia="zh-CN"/>
              </w:rPr>
              <w:t xml:space="preserve"> 5G-AKA was completed at the network side in abnormal cases (e.g. the transmission failure of </w:t>
            </w:r>
            <w:r w:rsidRPr="008B074C">
              <w:t>Authentication response message</w:t>
            </w:r>
            <w:r>
              <w:rPr>
                <w:lang w:val="en-US" w:eastAsia="zh-CN"/>
              </w:rPr>
              <w:t>).</w:t>
            </w:r>
          </w:p>
        </w:tc>
        <w:tc>
          <w:tcPr>
            <w:tcW w:w="3402" w:type="dxa"/>
            <w:shd w:val="clear" w:color="auto" w:fill="FFFF00"/>
          </w:tcPr>
          <w:p w:rsidR="00A01538" w:rsidRDefault="00A01538" w:rsidP="00A01538">
            <w:pPr>
              <w:pStyle w:val="af2"/>
              <w:widowControl w:val="0"/>
              <w:numPr>
                <w:ilvl w:val="0"/>
                <w:numId w:val="21"/>
              </w:numPr>
              <w:autoSpaceDE w:val="0"/>
              <w:autoSpaceDN w:val="0"/>
              <w:adjustRightInd w:val="0"/>
              <w:spacing w:afterLines="50" w:after="120"/>
              <w:ind w:left="284" w:firstLineChars="0" w:hanging="284"/>
              <w:rPr>
                <w:lang w:val="en-US" w:eastAsia="zh-CN"/>
              </w:rPr>
            </w:pPr>
            <w:r>
              <w:rPr>
                <w:rFonts w:hint="eastAsia"/>
                <w:lang w:val="en-US" w:eastAsia="zh-CN"/>
              </w:rPr>
              <w:t>N</w:t>
            </w:r>
            <w:r>
              <w:rPr>
                <w:lang w:val="en-US" w:eastAsia="zh-CN"/>
              </w:rPr>
              <w:t xml:space="preserve">o. </w:t>
            </w:r>
            <w:r>
              <w:rPr>
                <w:rFonts w:hint="eastAsia"/>
                <w:lang w:val="en-US" w:eastAsia="zh-CN"/>
              </w:rPr>
              <w:t>A</w:t>
            </w:r>
            <w:r>
              <w:rPr>
                <w:lang w:val="en-US" w:eastAsia="zh-CN"/>
              </w:rPr>
              <w:t>s now SA3 has mandated to initiate the SMC procedure following 5G-AKA to confirm the successful completion of 5G-AKA, then if the AMF in VPLMN 1 initiates the SMC after the completion of the 2</w:t>
            </w:r>
            <w:r w:rsidRPr="001039E4">
              <w:rPr>
                <w:vertAlign w:val="superscript"/>
                <w:lang w:val="en-US" w:eastAsia="zh-CN"/>
              </w:rPr>
              <w:t>nd</w:t>
            </w:r>
            <w:r>
              <w:rPr>
                <w:lang w:val="en-US" w:eastAsia="zh-CN"/>
              </w:rPr>
              <w:t xml:space="preserve"> EAP-AKA' in VPLMN 2, then </w:t>
            </w:r>
            <w:r>
              <w:t xml:space="preserve">the </w:t>
            </w:r>
            <w:r>
              <w:rPr>
                <w:lang w:val="en-US" w:eastAsia="zh-CN"/>
              </w:rPr>
              <w:t xml:space="preserve">sequence of storage of valid </w:t>
            </w:r>
            <w:r w:rsidRPr="00550616">
              <w:rPr>
                <w:lang w:val="en-US" w:eastAsia="zh-CN"/>
              </w:rPr>
              <w:t>K</w:t>
            </w:r>
            <w:r w:rsidRPr="00550616">
              <w:rPr>
                <w:vertAlign w:val="subscript"/>
                <w:lang w:val="en-US" w:eastAsia="zh-CN"/>
              </w:rPr>
              <w:t>AUSF</w:t>
            </w:r>
            <w:r>
              <w:t xml:space="preserve"> at the UE is not the same as the sequence of AKA procedures.</w:t>
            </w:r>
          </w:p>
        </w:tc>
        <w:tc>
          <w:tcPr>
            <w:tcW w:w="3119" w:type="dxa"/>
            <w:shd w:val="clear" w:color="auto" w:fill="FFFF00"/>
          </w:tcPr>
          <w:p w:rsidR="00A01538" w:rsidRPr="00CD35CD" w:rsidRDefault="00A01538" w:rsidP="00A01538">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No. Due to there is no ack for sending </w:t>
            </w:r>
            <w:r w:rsidRPr="008B074C">
              <w:t>Authentication response message</w:t>
            </w:r>
            <w:r>
              <w:t>, if the UE quickly sends the 2</w:t>
            </w:r>
            <w:r w:rsidRPr="0030238D">
              <w:rPr>
                <w:vertAlign w:val="superscript"/>
              </w:rPr>
              <w:t>nd</w:t>
            </w:r>
            <w:r>
              <w:t xml:space="preserve"> </w:t>
            </w:r>
            <w:r w:rsidRPr="0030238D">
              <w:t xml:space="preserve">authentication challenge </w:t>
            </w:r>
            <w:r>
              <w:t>just after sending the 1</w:t>
            </w:r>
            <w:r w:rsidRPr="0030238D">
              <w:rPr>
                <w:vertAlign w:val="superscript"/>
              </w:rPr>
              <w:t>st</w:t>
            </w:r>
            <w:r>
              <w:t xml:space="preserve"> </w:t>
            </w:r>
            <w:r w:rsidRPr="008B074C">
              <w:t>Authentication response message</w:t>
            </w:r>
            <w:r>
              <w:t>, t</w:t>
            </w:r>
            <w:r>
              <w:rPr>
                <w:lang w:val="en-US" w:eastAsia="zh-CN"/>
              </w:rPr>
              <w:t xml:space="preserve">here is no guarantee for the network to receive these two </w:t>
            </w:r>
            <w:r w:rsidRPr="0030238D">
              <w:t>authentication challenge</w:t>
            </w:r>
            <w:r>
              <w:t xml:space="preserve">s in the same sequence as the UE side considering different transmission delay over different access types. </w:t>
            </w:r>
          </w:p>
        </w:tc>
      </w:tr>
      <w:tr w:rsidR="00A01538" w:rsidTr="00EA16EA">
        <w:tc>
          <w:tcPr>
            <w:tcW w:w="1516" w:type="dxa"/>
          </w:tcPr>
          <w:p w:rsidR="00A01538" w:rsidRDefault="00A01538" w:rsidP="00A01538">
            <w:pPr>
              <w:widowControl w:val="0"/>
              <w:autoSpaceDE w:val="0"/>
              <w:autoSpaceDN w:val="0"/>
              <w:adjustRightInd w:val="0"/>
              <w:spacing w:afterLines="50" w:after="120"/>
              <w:rPr>
                <w:lang w:val="en-US" w:eastAsia="zh-CN"/>
              </w:rPr>
            </w:pPr>
            <w:r>
              <w:rPr>
                <w:lang w:val="en-US" w:eastAsia="zh-CN"/>
              </w:rPr>
              <w:t>Case #</w:t>
            </w:r>
            <w:r w:rsidR="00A3395C">
              <w:rPr>
                <w:lang w:val="en-US" w:eastAsia="zh-CN"/>
              </w:rPr>
              <w:t>3</w:t>
            </w:r>
            <w:r>
              <w:rPr>
                <w:lang w:val="en-US" w:eastAsia="zh-CN"/>
              </w:rPr>
              <w:t xml:space="preserve">: </w:t>
            </w:r>
          </w:p>
          <w:p w:rsidR="00A01538" w:rsidRDefault="00A01538" w:rsidP="00A01538">
            <w:pPr>
              <w:widowControl w:val="0"/>
              <w:autoSpaceDE w:val="0"/>
              <w:autoSpaceDN w:val="0"/>
              <w:adjustRightInd w:val="0"/>
              <w:spacing w:afterLines="50" w:after="120"/>
              <w:rPr>
                <w:lang w:val="en-US" w:eastAsia="zh-CN"/>
              </w:rPr>
            </w:pPr>
            <w:r>
              <w:rPr>
                <w:lang w:val="en-US" w:eastAsia="zh-CN"/>
              </w:rPr>
              <w:t xml:space="preserve">The </w:t>
            </w:r>
            <w:r w:rsidRPr="00785FCA">
              <w:rPr>
                <w:lang w:val="en-US" w:eastAsia="zh-CN"/>
              </w:rPr>
              <w:t>1st AKA procedure</w:t>
            </w:r>
            <w:r>
              <w:rPr>
                <w:lang w:val="en-US" w:eastAsia="zh-CN"/>
              </w:rPr>
              <w:t xml:space="preserve"> is EAP-AKA' and the 2</w:t>
            </w:r>
            <w:r w:rsidRPr="00785FCA">
              <w:rPr>
                <w:vertAlign w:val="superscript"/>
                <w:lang w:val="en-US" w:eastAsia="zh-CN"/>
              </w:rPr>
              <w:t>nd</w:t>
            </w:r>
            <w:r>
              <w:rPr>
                <w:lang w:val="en-US" w:eastAsia="zh-CN"/>
              </w:rPr>
              <w:t xml:space="preserve"> AKA procedure is </w:t>
            </w:r>
            <w:r>
              <w:rPr>
                <w:lang w:val="en-US" w:eastAsia="zh-CN"/>
              </w:rPr>
              <w:lastRenderedPageBreak/>
              <w:t xml:space="preserve">5G-AKA </w:t>
            </w:r>
          </w:p>
        </w:tc>
        <w:tc>
          <w:tcPr>
            <w:tcW w:w="3162" w:type="dxa"/>
          </w:tcPr>
          <w:p w:rsidR="00A01538" w:rsidRPr="00264E2C" w:rsidRDefault="00A01538" w:rsidP="00A01538">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lastRenderedPageBreak/>
              <w:t xml:space="preserve">Yes. The receipt of </w:t>
            </w:r>
            <w:r w:rsidRPr="00692E6D">
              <w:rPr>
                <w:lang w:val="en-US" w:eastAsia="zh-CN"/>
              </w:rPr>
              <w:t xml:space="preserve">EAP </w:t>
            </w:r>
            <w:r>
              <w:rPr>
                <w:lang w:val="en-US" w:eastAsia="zh-CN"/>
              </w:rPr>
              <w:t>s</w:t>
            </w:r>
            <w:r w:rsidRPr="00692E6D">
              <w:rPr>
                <w:lang w:val="en-US" w:eastAsia="zh-CN"/>
              </w:rPr>
              <w:t>uccess/</w:t>
            </w:r>
            <w:r>
              <w:rPr>
                <w:lang w:val="en-US" w:eastAsia="zh-CN"/>
              </w:rPr>
              <w:t>f</w:t>
            </w:r>
            <w:r w:rsidRPr="00692E6D">
              <w:rPr>
                <w:lang w:val="en-US" w:eastAsia="zh-CN"/>
              </w:rPr>
              <w:t>ailure from the network</w:t>
            </w:r>
            <w:r>
              <w:rPr>
                <w:lang w:val="en-US" w:eastAsia="zh-CN"/>
              </w:rPr>
              <w:t xml:space="preserve"> can guarantee for the UE to know the 1</w:t>
            </w:r>
            <w:r w:rsidRPr="00B5126B">
              <w:rPr>
                <w:vertAlign w:val="superscript"/>
                <w:lang w:val="en-US" w:eastAsia="zh-CN"/>
              </w:rPr>
              <w:t>st</w:t>
            </w:r>
            <w:r>
              <w:rPr>
                <w:lang w:val="en-US" w:eastAsia="zh-CN"/>
              </w:rPr>
              <w:t xml:space="preserve"> EAP-AKA' was completed at the network side.</w:t>
            </w:r>
          </w:p>
        </w:tc>
        <w:tc>
          <w:tcPr>
            <w:tcW w:w="3402" w:type="dxa"/>
          </w:tcPr>
          <w:p w:rsidR="00A01538" w:rsidRDefault="00324F2F" w:rsidP="00A01538">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Yes. The receipt of </w:t>
            </w:r>
            <w:r w:rsidRPr="00692E6D">
              <w:rPr>
                <w:lang w:val="en-US" w:eastAsia="zh-CN"/>
              </w:rPr>
              <w:t xml:space="preserve">EAP </w:t>
            </w:r>
            <w:r>
              <w:rPr>
                <w:lang w:val="en-US" w:eastAsia="zh-CN"/>
              </w:rPr>
              <w:t>s</w:t>
            </w:r>
            <w:r w:rsidRPr="00692E6D">
              <w:rPr>
                <w:lang w:val="en-US" w:eastAsia="zh-CN"/>
              </w:rPr>
              <w:t>uccess/</w:t>
            </w:r>
            <w:r>
              <w:rPr>
                <w:lang w:val="en-US" w:eastAsia="zh-CN"/>
              </w:rPr>
              <w:t>f</w:t>
            </w:r>
            <w:r w:rsidRPr="00692E6D">
              <w:rPr>
                <w:lang w:val="en-US" w:eastAsia="zh-CN"/>
              </w:rPr>
              <w:t>ailure from the network</w:t>
            </w:r>
            <w:r>
              <w:rPr>
                <w:lang w:val="en-US" w:eastAsia="zh-CN"/>
              </w:rPr>
              <w:t xml:space="preserve"> indicates the 1</w:t>
            </w:r>
            <w:r w:rsidRPr="00CD35CD">
              <w:rPr>
                <w:vertAlign w:val="superscript"/>
                <w:lang w:val="en-US" w:eastAsia="zh-CN"/>
              </w:rPr>
              <w:t>st</w:t>
            </w:r>
            <w:r>
              <w:rPr>
                <w:lang w:val="en-US" w:eastAsia="zh-CN"/>
              </w:rPr>
              <w:t xml:space="preserve"> EAP-AKA' was already completed at the network side and hence, the storage of valid </w:t>
            </w:r>
            <w:r w:rsidRPr="00550616">
              <w:rPr>
                <w:lang w:val="en-US" w:eastAsia="zh-CN"/>
              </w:rPr>
              <w:t>K</w:t>
            </w:r>
            <w:r w:rsidRPr="00550616">
              <w:rPr>
                <w:vertAlign w:val="subscript"/>
                <w:lang w:val="en-US" w:eastAsia="zh-CN"/>
              </w:rPr>
              <w:t>AUSF</w:t>
            </w:r>
            <w:r>
              <w:rPr>
                <w:lang w:val="en-US" w:eastAsia="zh-CN"/>
              </w:rPr>
              <w:t xml:space="preserve"> is in the same sequence as the AKA procedures at both the UE </w:t>
            </w:r>
            <w:r>
              <w:rPr>
                <w:lang w:val="en-US" w:eastAsia="zh-CN"/>
              </w:rPr>
              <w:lastRenderedPageBreak/>
              <w:t>and the network sides.</w:t>
            </w:r>
          </w:p>
        </w:tc>
        <w:tc>
          <w:tcPr>
            <w:tcW w:w="3119" w:type="dxa"/>
          </w:tcPr>
          <w:p w:rsidR="00A01538" w:rsidRPr="00264E2C" w:rsidRDefault="00A01538" w:rsidP="00A01538">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lastRenderedPageBreak/>
              <w:t xml:space="preserve">Yes. The receipt of </w:t>
            </w:r>
            <w:r w:rsidRPr="00692E6D">
              <w:rPr>
                <w:lang w:val="en-US" w:eastAsia="zh-CN"/>
              </w:rPr>
              <w:t xml:space="preserve">EAP </w:t>
            </w:r>
            <w:r>
              <w:rPr>
                <w:lang w:val="en-US" w:eastAsia="zh-CN"/>
              </w:rPr>
              <w:t>s</w:t>
            </w:r>
            <w:r w:rsidRPr="00692E6D">
              <w:rPr>
                <w:lang w:val="en-US" w:eastAsia="zh-CN"/>
              </w:rPr>
              <w:t>uccess/</w:t>
            </w:r>
            <w:r>
              <w:rPr>
                <w:lang w:val="en-US" w:eastAsia="zh-CN"/>
              </w:rPr>
              <w:t>f</w:t>
            </w:r>
            <w:r w:rsidRPr="00692E6D">
              <w:rPr>
                <w:lang w:val="en-US" w:eastAsia="zh-CN"/>
              </w:rPr>
              <w:t>ailure from the network</w:t>
            </w:r>
            <w:r>
              <w:rPr>
                <w:lang w:val="en-US" w:eastAsia="zh-CN"/>
              </w:rPr>
              <w:t xml:space="preserve"> indicates the 1</w:t>
            </w:r>
            <w:r w:rsidRPr="00CD35CD">
              <w:rPr>
                <w:vertAlign w:val="superscript"/>
                <w:lang w:val="en-US" w:eastAsia="zh-CN"/>
              </w:rPr>
              <w:t>st</w:t>
            </w:r>
            <w:r>
              <w:rPr>
                <w:lang w:val="en-US" w:eastAsia="zh-CN"/>
              </w:rPr>
              <w:t xml:space="preserve"> EAP-AKA' was already completed at the network side and hence, </w:t>
            </w:r>
            <w:r w:rsidRPr="00785FCA">
              <w:rPr>
                <w:lang w:val="en-US" w:eastAsia="zh-CN"/>
              </w:rPr>
              <w:t>authentication challenge</w:t>
            </w:r>
            <w:r>
              <w:rPr>
                <w:lang w:val="en-US" w:eastAsia="zh-CN"/>
              </w:rPr>
              <w:t xml:space="preserve">s received by the network are in </w:t>
            </w:r>
            <w:r>
              <w:rPr>
                <w:lang w:val="en-US" w:eastAsia="zh-CN"/>
              </w:rPr>
              <w:lastRenderedPageBreak/>
              <w:t>the same sequence as the UE side.</w:t>
            </w:r>
          </w:p>
        </w:tc>
      </w:tr>
      <w:tr w:rsidR="009622E6" w:rsidTr="00EA16EA">
        <w:tc>
          <w:tcPr>
            <w:tcW w:w="1516" w:type="dxa"/>
          </w:tcPr>
          <w:p w:rsidR="009622E6" w:rsidRDefault="009622E6" w:rsidP="009622E6">
            <w:pPr>
              <w:widowControl w:val="0"/>
              <w:autoSpaceDE w:val="0"/>
              <w:autoSpaceDN w:val="0"/>
              <w:adjustRightInd w:val="0"/>
              <w:spacing w:afterLines="50" w:after="120"/>
              <w:rPr>
                <w:lang w:val="en-US" w:eastAsia="zh-CN"/>
              </w:rPr>
            </w:pPr>
            <w:r>
              <w:rPr>
                <w:lang w:val="en-US" w:eastAsia="zh-CN"/>
              </w:rPr>
              <w:lastRenderedPageBreak/>
              <w:t>Case #</w:t>
            </w:r>
            <w:r w:rsidR="00247EB4">
              <w:rPr>
                <w:lang w:val="en-US" w:eastAsia="zh-CN"/>
              </w:rPr>
              <w:t>4</w:t>
            </w:r>
            <w:r>
              <w:rPr>
                <w:lang w:val="en-US" w:eastAsia="zh-CN"/>
              </w:rPr>
              <w:t xml:space="preserve">: </w:t>
            </w:r>
          </w:p>
          <w:p w:rsidR="009622E6" w:rsidRDefault="009622E6" w:rsidP="009622E6">
            <w:pPr>
              <w:widowControl w:val="0"/>
              <w:autoSpaceDE w:val="0"/>
              <w:autoSpaceDN w:val="0"/>
              <w:adjustRightInd w:val="0"/>
              <w:spacing w:afterLines="50" w:after="120"/>
              <w:rPr>
                <w:lang w:val="en-US" w:eastAsia="zh-CN"/>
              </w:rPr>
            </w:pPr>
            <w:r>
              <w:rPr>
                <w:lang w:val="en-US" w:eastAsia="zh-CN"/>
              </w:rPr>
              <w:t xml:space="preserve">The </w:t>
            </w:r>
            <w:r w:rsidRPr="00785FCA">
              <w:rPr>
                <w:lang w:val="en-US" w:eastAsia="zh-CN"/>
              </w:rPr>
              <w:t>1st AKA procedure</w:t>
            </w:r>
            <w:r>
              <w:rPr>
                <w:lang w:val="en-US" w:eastAsia="zh-CN"/>
              </w:rPr>
              <w:t xml:space="preserve"> is EAP-AKA' and the 2</w:t>
            </w:r>
            <w:r w:rsidRPr="00785FCA">
              <w:rPr>
                <w:vertAlign w:val="superscript"/>
                <w:lang w:val="en-US" w:eastAsia="zh-CN"/>
              </w:rPr>
              <w:t>nd</w:t>
            </w:r>
            <w:r>
              <w:rPr>
                <w:lang w:val="en-US" w:eastAsia="zh-CN"/>
              </w:rPr>
              <w:t xml:space="preserve"> AKA procedure is EAP-AKA'</w:t>
            </w:r>
          </w:p>
        </w:tc>
        <w:tc>
          <w:tcPr>
            <w:tcW w:w="3162" w:type="dxa"/>
          </w:tcPr>
          <w:p w:rsidR="009622E6" w:rsidRPr="00264E2C" w:rsidRDefault="009622E6" w:rsidP="009622E6">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Yes. The receipt of </w:t>
            </w:r>
            <w:r w:rsidRPr="00692E6D">
              <w:rPr>
                <w:lang w:val="en-US" w:eastAsia="zh-CN"/>
              </w:rPr>
              <w:t xml:space="preserve">EAP </w:t>
            </w:r>
            <w:r>
              <w:rPr>
                <w:lang w:val="en-US" w:eastAsia="zh-CN"/>
              </w:rPr>
              <w:t>s</w:t>
            </w:r>
            <w:r w:rsidRPr="00692E6D">
              <w:rPr>
                <w:lang w:val="en-US" w:eastAsia="zh-CN"/>
              </w:rPr>
              <w:t>uccess/</w:t>
            </w:r>
            <w:r>
              <w:rPr>
                <w:lang w:val="en-US" w:eastAsia="zh-CN"/>
              </w:rPr>
              <w:t>f</w:t>
            </w:r>
            <w:r w:rsidRPr="00692E6D">
              <w:rPr>
                <w:lang w:val="en-US" w:eastAsia="zh-CN"/>
              </w:rPr>
              <w:t>ailure from the network</w:t>
            </w:r>
            <w:r>
              <w:rPr>
                <w:lang w:val="en-US" w:eastAsia="zh-CN"/>
              </w:rPr>
              <w:t xml:space="preserve"> can guarantee for the UE to know the 1</w:t>
            </w:r>
            <w:r w:rsidRPr="00B5126B">
              <w:rPr>
                <w:vertAlign w:val="superscript"/>
                <w:lang w:val="en-US" w:eastAsia="zh-CN"/>
              </w:rPr>
              <w:t>st</w:t>
            </w:r>
            <w:r>
              <w:rPr>
                <w:lang w:val="en-US" w:eastAsia="zh-CN"/>
              </w:rPr>
              <w:t xml:space="preserve"> EAP-AKA' was completed at the network side.</w:t>
            </w:r>
          </w:p>
        </w:tc>
        <w:tc>
          <w:tcPr>
            <w:tcW w:w="3402" w:type="dxa"/>
          </w:tcPr>
          <w:p w:rsidR="009622E6" w:rsidRDefault="009622E6" w:rsidP="009622E6">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Yes. The receipt of </w:t>
            </w:r>
            <w:r w:rsidRPr="00692E6D">
              <w:rPr>
                <w:lang w:val="en-US" w:eastAsia="zh-CN"/>
              </w:rPr>
              <w:t xml:space="preserve">EAP </w:t>
            </w:r>
            <w:r>
              <w:rPr>
                <w:lang w:val="en-US" w:eastAsia="zh-CN"/>
              </w:rPr>
              <w:t>s</w:t>
            </w:r>
            <w:r w:rsidRPr="00692E6D">
              <w:rPr>
                <w:lang w:val="en-US" w:eastAsia="zh-CN"/>
              </w:rPr>
              <w:t>uccess/</w:t>
            </w:r>
            <w:r>
              <w:rPr>
                <w:lang w:val="en-US" w:eastAsia="zh-CN"/>
              </w:rPr>
              <w:t>f</w:t>
            </w:r>
            <w:r w:rsidRPr="00692E6D">
              <w:rPr>
                <w:lang w:val="en-US" w:eastAsia="zh-CN"/>
              </w:rPr>
              <w:t>ailure from the network</w:t>
            </w:r>
            <w:r>
              <w:rPr>
                <w:lang w:val="en-US" w:eastAsia="zh-CN"/>
              </w:rPr>
              <w:t xml:space="preserve"> indicates the 1</w:t>
            </w:r>
            <w:r w:rsidRPr="00CD35CD">
              <w:rPr>
                <w:vertAlign w:val="superscript"/>
                <w:lang w:val="en-US" w:eastAsia="zh-CN"/>
              </w:rPr>
              <w:t>st</w:t>
            </w:r>
            <w:r>
              <w:rPr>
                <w:lang w:val="en-US" w:eastAsia="zh-CN"/>
              </w:rPr>
              <w:t xml:space="preserve"> EAP-AKA' was already completed at the network side and hence, the storage of valid </w:t>
            </w:r>
            <w:r w:rsidRPr="00550616">
              <w:rPr>
                <w:lang w:val="en-US" w:eastAsia="zh-CN"/>
              </w:rPr>
              <w:t>K</w:t>
            </w:r>
            <w:r w:rsidRPr="00550616">
              <w:rPr>
                <w:vertAlign w:val="subscript"/>
                <w:lang w:val="en-US" w:eastAsia="zh-CN"/>
              </w:rPr>
              <w:t>AUSF</w:t>
            </w:r>
            <w:r>
              <w:rPr>
                <w:lang w:val="en-US" w:eastAsia="zh-CN"/>
              </w:rPr>
              <w:t xml:space="preserve"> is in the same sequence as the AKA procedures at both the UE and the network sides.</w:t>
            </w:r>
          </w:p>
        </w:tc>
        <w:tc>
          <w:tcPr>
            <w:tcW w:w="3119" w:type="dxa"/>
          </w:tcPr>
          <w:p w:rsidR="009622E6" w:rsidRPr="00264E2C" w:rsidRDefault="009622E6" w:rsidP="009622E6">
            <w:pPr>
              <w:pStyle w:val="af2"/>
              <w:widowControl w:val="0"/>
              <w:numPr>
                <w:ilvl w:val="0"/>
                <w:numId w:val="21"/>
              </w:numPr>
              <w:autoSpaceDE w:val="0"/>
              <w:autoSpaceDN w:val="0"/>
              <w:adjustRightInd w:val="0"/>
              <w:spacing w:afterLines="50" w:after="120"/>
              <w:ind w:left="284" w:firstLineChars="0" w:hanging="284"/>
              <w:rPr>
                <w:lang w:val="en-US" w:eastAsia="zh-CN"/>
              </w:rPr>
            </w:pPr>
            <w:r>
              <w:rPr>
                <w:lang w:val="en-US" w:eastAsia="zh-CN"/>
              </w:rPr>
              <w:t xml:space="preserve">Yes. The receipt of </w:t>
            </w:r>
            <w:r w:rsidRPr="00692E6D">
              <w:rPr>
                <w:lang w:val="en-US" w:eastAsia="zh-CN"/>
              </w:rPr>
              <w:t xml:space="preserve">EAP </w:t>
            </w:r>
            <w:r>
              <w:rPr>
                <w:lang w:val="en-US" w:eastAsia="zh-CN"/>
              </w:rPr>
              <w:t>s</w:t>
            </w:r>
            <w:r w:rsidRPr="00692E6D">
              <w:rPr>
                <w:lang w:val="en-US" w:eastAsia="zh-CN"/>
              </w:rPr>
              <w:t>uccess/</w:t>
            </w:r>
            <w:r>
              <w:rPr>
                <w:lang w:val="en-US" w:eastAsia="zh-CN"/>
              </w:rPr>
              <w:t>f</w:t>
            </w:r>
            <w:r w:rsidRPr="00692E6D">
              <w:rPr>
                <w:lang w:val="en-US" w:eastAsia="zh-CN"/>
              </w:rPr>
              <w:t>ailure from the network</w:t>
            </w:r>
            <w:r>
              <w:rPr>
                <w:lang w:val="en-US" w:eastAsia="zh-CN"/>
              </w:rPr>
              <w:t xml:space="preserve"> indicates the 1</w:t>
            </w:r>
            <w:r w:rsidRPr="00CD35CD">
              <w:rPr>
                <w:vertAlign w:val="superscript"/>
                <w:lang w:val="en-US" w:eastAsia="zh-CN"/>
              </w:rPr>
              <w:t>st</w:t>
            </w:r>
            <w:r>
              <w:rPr>
                <w:lang w:val="en-US" w:eastAsia="zh-CN"/>
              </w:rPr>
              <w:t xml:space="preserve"> EAP-AKA' was already completed at the network side and hence, </w:t>
            </w:r>
            <w:r w:rsidRPr="00785FCA">
              <w:rPr>
                <w:lang w:val="en-US" w:eastAsia="zh-CN"/>
              </w:rPr>
              <w:t>authentication challenge</w:t>
            </w:r>
            <w:r>
              <w:rPr>
                <w:lang w:val="en-US" w:eastAsia="zh-CN"/>
              </w:rPr>
              <w:t>s received by the network are in the same sequence as the UE side.</w:t>
            </w:r>
          </w:p>
        </w:tc>
      </w:tr>
    </w:tbl>
    <w:p w:rsidR="00B5126B" w:rsidRPr="00CD35CD" w:rsidRDefault="00B5126B" w:rsidP="004E4532">
      <w:pPr>
        <w:widowControl w:val="0"/>
        <w:autoSpaceDE w:val="0"/>
        <w:autoSpaceDN w:val="0"/>
        <w:adjustRightInd w:val="0"/>
        <w:spacing w:afterLines="50" w:after="120"/>
        <w:rPr>
          <w:lang w:val="en-US" w:eastAsia="zh-CN"/>
        </w:rPr>
      </w:pPr>
    </w:p>
    <w:p w:rsidR="00B5126B" w:rsidRDefault="004D35EA" w:rsidP="004E4532">
      <w:pPr>
        <w:widowControl w:val="0"/>
        <w:autoSpaceDE w:val="0"/>
        <w:autoSpaceDN w:val="0"/>
        <w:adjustRightInd w:val="0"/>
        <w:spacing w:afterLines="50" w:after="120"/>
        <w:rPr>
          <w:lang w:val="en-US" w:eastAsia="zh-CN"/>
        </w:rPr>
      </w:pPr>
      <w:r>
        <w:rPr>
          <w:rFonts w:hint="eastAsia"/>
          <w:lang w:val="en-US" w:eastAsia="zh-CN"/>
        </w:rPr>
        <w:t>B</w:t>
      </w:r>
      <w:r>
        <w:rPr>
          <w:lang w:val="en-US" w:eastAsia="zh-CN"/>
        </w:rPr>
        <w:t xml:space="preserve">ased on Table 1, one can see </w:t>
      </w:r>
      <w:bookmarkStart w:id="5" w:name="_Hlk78300805"/>
      <w:r>
        <w:rPr>
          <w:lang w:val="en-US" w:eastAsia="zh-CN"/>
        </w:rPr>
        <w:t>when the 1</w:t>
      </w:r>
      <w:r w:rsidRPr="004D35EA">
        <w:rPr>
          <w:vertAlign w:val="superscript"/>
          <w:lang w:val="en-US" w:eastAsia="zh-CN"/>
        </w:rPr>
        <w:t>st</w:t>
      </w:r>
      <w:r>
        <w:rPr>
          <w:lang w:val="en-US" w:eastAsia="zh-CN"/>
        </w:rPr>
        <w:t xml:space="preserve"> received AKA at the UE is 5G-AKA</w:t>
      </w:r>
      <w:bookmarkEnd w:id="5"/>
      <w:r w:rsidR="00247EB4">
        <w:rPr>
          <w:lang w:val="en-US" w:eastAsia="zh-CN"/>
        </w:rPr>
        <w:t xml:space="preserve"> (</w:t>
      </w:r>
      <w:r w:rsidR="009A58F8">
        <w:rPr>
          <w:lang w:val="en-US" w:eastAsia="zh-CN"/>
        </w:rPr>
        <w:t xml:space="preserve">i.e. </w:t>
      </w:r>
      <w:r w:rsidR="00247EB4">
        <w:rPr>
          <w:lang w:val="en-US" w:eastAsia="zh-CN"/>
        </w:rPr>
        <w:t xml:space="preserve">case </w:t>
      </w:r>
      <w:r w:rsidR="00EE0F74">
        <w:rPr>
          <w:lang w:val="en-US" w:eastAsia="zh-CN"/>
        </w:rPr>
        <w:t>#</w:t>
      </w:r>
      <w:r w:rsidR="00247EB4">
        <w:rPr>
          <w:lang w:val="en-US" w:eastAsia="zh-CN"/>
        </w:rPr>
        <w:t xml:space="preserve">1 and case </w:t>
      </w:r>
      <w:r w:rsidR="00EE0F74">
        <w:rPr>
          <w:lang w:val="en-US" w:eastAsia="zh-CN"/>
        </w:rPr>
        <w:t>#</w:t>
      </w:r>
      <w:r w:rsidR="00247EB4">
        <w:rPr>
          <w:lang w:val="en-US" w:eastAsia="zh-CN"/>
        </w:rPr>
        <w:t>2)</w:t>
      </w:r>
      <w:r>
        <w:rPr>
          <w:lang w:val="en-US" w:eastAsia="zh-CN"/>
        </w:rPr>
        <w:t xml:space="preserve">, </w:t>
      </w:r>
      <w:r>
        <w:rPr>
          <w:rFonts w:hint="eastAsia"/>
          <w:lang w:val="en-US" w:eastAsia="zh-CN"/>
        </w:rPr>
        <w:t>even</w:t>
      </w:r>
      <w:r>
        <w:rPr>
          <w:lang w:val="en-US" w:eastAsia="zh-CN"/>
        </w:rPr>
        <w:t xml:space="preserve"> </w:t>
      </w:r>
      <w:r>
        <w:rPr>
          <w:rFonts w:hint="eastAsia"/>
          <w:lang w:val="en-US" w:eastAsia="zh-CN"/>
        </w:rPr>
        <w:t>a</w:t>
      </w:r>
      <w:r>
        <w:rPr>
          <w:lang w:val="en-US" w:eastAsia="zh-CN"/>
        </w:rPr>
        <w:t>s per SA3 agreed that "</w:t>
      </w:r>
      <w:r w:rsidRPr="008043F1">
        <w:rPr>
          <w:rFonts w:ascii="Arial" w:hAnsi="Arial" w:cs="Arial"/>
          <w:i/>
          <w:highlight w:val="green"/>
        </w:rPr>
        <w:t xml:space="preserve">the UE </w:t>
      </w:r>
      <w:r w:rsidRPr="00D12AFB">
        <w:rPr>
          <w:rFonts w:ascii="Arial" w:hAnsi="Arial" w:cs="Arial"/>
          <w:b/>
          <w:i/>
          <w:highlight w:val="green"/>
          <w:u w:val="single"/>
        </w:rPr>
        <w:t>should</w:t>
      </w:r>
      <w:r w:rsidRPr="008043F1">
        <w:rPr>
          <w:rFonts w:ascii="Arial" w:hAnsi="Arial" w:cs="Arial"/>
          <w:i/>
          <w:highlight w:val="green"/>
        </w:rPr>
        <w:t xml:space="preserve"> process the authentication challenges in sequence.</w:t>
      </w:r>
      <w:r>
        <w:rPr>
          <w:lang w:val="en-US" w:eastAsia="zh-CN"/>
        </w:rPr>
        <w:t>"</w:t>
      </w:r>
      <w:r w:rsidR="00247EB4">
        <w:rPr>
          <w:lang w:val="en-US" w:eastAsia="zh-CN"/>
        </w:rPr>
        <w:t xml:space="preserve">, </w:t>
      </w:r>
      <w:r w:rsidR="009C029A">
        <w:rPr>
          <w:lang w:val="en-US" w:eastAsia="zh-CN"/>
        </w:rPr>
        <w:t>(a)</w:t>
      </w:r>
      <w:r w:rsidR="00247EB4">
        <w:rPr>
          <w:lang w:val="en-US" w:eastAsia="zh-CN"/>
        </w:rPr>
        <w:t>,</w:t>
      </w:r>
      <w:r w:rsidR="009C029A">
        <w:rPr>
          <w:lang w:val="en-US" w:eastAsia="zh-CN"/>
        </w:rPr>
        <w:t xml:space="preserve"> (b)</w:t>
      </w:r>
      <w:r w:rsidR="00247EB4">
        <w:rPr>
          <w:lang w:val="en-US" w:eastAsia="zh-CN"/>
        </w:rPr>
        <w:t xml:space="preserve"> and (c)</w:t>
      </w:r>
      <w:r w:rsidR="009C029A">
        <w:rPr>
          <w:lang w:val="en-US" w:eastAsia="zh-CN"/>
        </w:rPr>
        <w:t xml:space="preserve"> cannot be guaranteed</w:t>
      </w:r>
      <w:r>
        <w:rPr>
          <w:lang w:val="en-US" w:eastAsia="zh-CN"/>
        </w:rPr>
        <w:t>.</w:t>
      </w:r>
      <w:r w:rsidR="00401237">
        <w:rPr>
          <w:lang w:val="en-US" w:eastAsia="zh-CN"/>
        </w:rPr>
        <w:t xml:space="preserve"> When the 1</w:t>
      </w:r>
      <w:r w:rsidR="00401237" w:rsidRPr="009C029A">
        <w:rPr>
          <w:vertAlign w:val="superscript"/>
          <w:lang w:val="en-US" w:eastAsia="zh-CN"/>
        </w:rPr>
        <w:t>st</w:t>
      </w:r>
      <w:r w:rsidR="009C029A">
        <w:rPr>
          <w:lang w:val="en-US" w:eastAsia="zh-CN"/>
        </w:rPr>
        <w:t xml:space="preserve"> </w:t>
      </w:r>
      <w:r w:rsidR="00401237">
        <w:rPr>
          <w:lang w:val="en-US" w:eastAsia="zh-CN"/>
        </w:rPr>
        <w:t>received AKA at the UE is EAP-AKA'</w:t>
      </w:r>
      <w:r w:rsidR="00247EB4">
        <w:rPr>
          <w:lang w:val="en-US" w:eastAsia="zh-CN"/>
        </w:rPr>
        <w:t xml:space="preserve"> (</w:t>
      </w:r>
      <w:r w:rsidR="009A58F8">
        <w:rPr>
          <w:lang w:val="en-US" w:eastAsia="zh-CN"/>
        </w:rPr>
        <w:t xml:space="preserve">i.e.  </w:t>
      </w:r>
      <w:r w:rsidR="0094351E">
        <w:rPr>
          <w:lang w:val="en-US" w:eastAsia="zh-CN"/>
        </w:rPr>
        <w:t xml:space="preserve">case </w:t>
      </w:r>
      <w:r w:rsidR="00EE0F74">
        <w:rPr>
          <w:lang w:val="en-US" w:eastAsia="zh-CN"/>
        </w:rPr>
        <w:t>#</w:t>
      </w:r>
      <w:r w:rsidR="0094351E">
        <w:rPr>
          <w:lang w:val="en-US" w:eastAsia="zh-CN"/>
        </w:rPr>
        <w:t xml:space="preserve">3 and case </w:t>
      </w:r>
      <w:r w:rsidR="00EE0F74">
        <w:rPr>
          <w:lang w:val="en-US" w:eastAsia="zh-CN"/>
        </w:rPr>
        <w:t>#</w:t>
      </w:r>
      <w:r w:rsidR="0094351E">
        <w:rPr>
          <w:lang w:val="en-US" w:eastAsia="zh-CN"/>
        </w:rPr>
        <w:t>4</w:t>
      </w:r>
      <w:r w:rsidR="00247EB4">
        <w:rPr>
          <w:lang w:val="en-US" w:eastAsia="zh-CN"/>
        </w:rPr>
        <w:t>)</w:t>
      </w:r>
      <w:r w:rsidR="009C029A">
        <w:rPr>
          <w:lang w:val="en-US" w:eastAsia="zh-CN"/>
        </w:rPr>
        <w:t xml:space="preserve">, </w:t>
      </w:r>
      <w:r w:rsidR="001654A3">
        <w:rPr>
          <w:lang w:val="en-US" w:eastAsia="zh-CN"/>
        </w:rPr>
        <w:t>(a), (b) and (c)</w:t>
      </w:r>
      <w:r w:rsidR="009C029A">
        <w:rPr>
          <w:lang w:val="en-US" w:eastAsia="zh-CN"/>
        </w:rPr>
        <w:t xml:space="preserve"> can be guaranteed.</w:t>
      </w:r>
    </w:p>
    <w:p w:rsidR="00550616" w:rsidRDefault="00550616" w:rsidP="004E4532">
      <w:pPr>
        <w:widowControl w:val="0"/>
        <w:autoSpaceDE w:val="0"/>
        <w:autoSpaceDN w:val="0"/>
        <w:adjustRightInd w:val="0"/>
        <w:spacing w:afterLines="50" w:after="120"/>
        <w:rPr>
          <w:lang w:val="en-US" w:eastAsia="zh-CN"/>
        </w:rPr>
      </w:pPr>
      <w:r>
        <w:rPr>
          <w:rFonts w:hint="eastAsia"/>
          <w:lang w:val="en-US" w:eastAsia="zh-CN"/>
        </w:rPr>
        <w:t>I</w:t>
      </w:r>
      <w:r>
        <w:rPr>
          <w:lang w:val="en-US" w:eastAsia="zh-CN"/>
        </w:rPr>
        <w:t xml:space="preserve">f </w:t>
      </w:r>
      <w:r w:rsidR="00B7324D">
        <w:rPr>
          <w:lang w:val="en-US" w:eastAsia="zh-CN"/>
        </w:rPr>
        <w:t>(a), (b) and (c) cannot be guaranteed</w:t>
      </w:r>
      <w:r>
        <w:rPr>
          <w:lang w:val="en-US" w:eastAsia="zh-CN"/>
        </w:rPr>
        <w:t xml:space="preserve">, then it </w:t>
      </w:r>
      <w:r w:rsidR="00B7324D">
        <w:rPr>
          <w:lang w:val="en-US" w:eastAsia="zh-CN"/>
        </w:rPr>
        <w:t xml:space="preserve">can </w:t>
      </w:r>
      <w:r>
        <w:rPr>
          <w:lang w:val="en-US" w:eastAsia="zh-CN"/>
        </w:rPr>
        <w:t xml:space="preserve">still create potential </w:t>
      </w:r>
      <w:r w:rsidRPr="00550616">
        <w:rPr>
          <w:lang w:val="en-US" w:eastAsia="zh-CN"/>
        </w:rPr>
        <w:t>K</w:t>
      </w:r>
      <w:r w:rsidRPr="00550616">
        <w:rPr>
          <w:vertAlign w:val="subscript"/>
          <w:lang w:val="en-US" w:eastAsia="zh-CN"/>
        </w:rPr>
        <w:t>AUSF</w:t>
      </w:r>
      <w:r w:rsidRPr="00550616">
        <w:rPr>
          <w:lang w:val="en-US" w:eastAsia="zh-CN"/>
        </w:rPr>
        <w:t xml:space="preserve"> de-synchronization issue</w:t>
      </w:r>
      <w:r>
        <w:rPr>
          <w:lang w:val="en-US" w:eastAsia="zh-CN"/>
        </w:rPr>
        <w:t xml:space="preserve"> for which Topic#2 wants to resolve.</w:t>
      </w:r>
      <w:r w:rsidR="001F1C10">
        <w:rPr>
          <w:lang w:val="en-US" w:eastAsia="zh-CN"/>
        </w:rPr>
        <w:t xml:space="preserve"> For example:</w:t>
      </w:r>
    </w:p>
    <w:p w:rsidR="001F1C10" w:rsidRDefault="001F1C10" w:rsidP="001F1C10">
      <w:pPr>
        <w:pStyle w:val="af2"/>
        <w:widowControl w:val="0"/>
        <w:numPr>
          <w:ilvl w:val="0"/>
          <w:numId w:val="23"/>
        </w:numPr>
        <w:autoSpaceDE w:val="0"/>
        <w:autoSpaceDN w:val="0"/>
        <w:adjustRightInd w:val="0"/>
        <w:spacing w:afterLines="50" w:after="120"/>
        <w:ind w:firstLineChars="0"/>
        <w:rPr>
          <w:lang w:val="en-US" w:eastAsia="zh-CN"/>
        </w:rPr>
      </w:pPr>
      <w:r>
        <w:rPr>
          <w:rFonts w:hint="eastAsia"/>
          <w:lang w:val="en-US" w:eastAsia="zh-CN"/>
        </w:rPr>
        <w:t>I</w:t>
      </w:r>
      <w:r>
        <w:rPr>
          <w:lang w:val="en-US" w:eastAsia="zh-CN"/>
        </w:rPr>
        <w:t xml:space="preserve">n case </w:t>
      </w:r>
      <w:r w:rsidR="00D006AD">
        <w:rPr>
          <w:lang w:val="en-US" w:eastAsia="zh-CN"/>
        </w:rPr>
        <w:t>#</w:t>
      </w:r>
      <w:r>
        <w:rPr>
          <w:lang w:val="en-US" w:eastAsia="zh-CN"/>
        </w:rPr>
        <w:t xml:space="preserve">1, </w:t>
      </w:r>
      <w:bookmarkStart w:id="6" w:name="_Hlk78300922"/>
      <w:r>
        <w:rPr>
          <w:lang w:val="en-US" w:eastAsia="zh-CN"/>
        </w:rPr>
        <w:t xml:space="preserve">the AUSF will store the valid </w:t>
      </w:r>
      <w:r w:rsidRPr="00550616">
        <w:rPr>
          <w:lang w:val="en-US" w:eastAsia="zh-CN"/>
        </w:rPr>
        <w:t>K</w:t>
      </w:r>
      <w:r w:rsidRPr="00550616">
        <w:rPr>
          <w:vertAlign w:val="subscript"/>
          <w:lang w:val="en-US" w:eastAsia="zh-CN"/>
        </w:rPr>
        <w:t>AUSF</w:t>
      </w:r>
      <w:r>
        <w:rPr>
          <w:lang w:val="en-US" w:eastAsia="zh-CN"/>
        </w:rPr>
        <w:t xml:space="preserve"> as the same sequence of 5G-AKA procedure, i.e. the final stored valid </w:t>
      </w:r>
      <w:r w:rsidRPr="00550616">
        <w:rPr>
          <w:lang w:val="en-US" w:eastAsia="zh-CN"/>
        </w:rPr>
        <w:t>K</w:t>
      </w:r>
      <w:r w:rsidRPr="00550616">
        <w:rPr>
          <w:vertAlign w:val="subscript"/>
          <w:lang w:val="en-US" w:eastAsia="zh-CN"/>
        </w:rPr>
        <w:t>AUSF</w:t>
      </w:r>
      <w:r>
        <w:rPr>
          <w:lang w:val="en-US" w:eastAsia="zh-CN"/>
        </w:rPr>
        <w:t xml:space="preserve"> at the AUSF is created during the 2</w:t>
      </w:r>
      <w:r w:rsidRPr="001F1C10">
        <w:rPr>
          <w:vertAlign w:val="superscript"/>
          <w:lang w:val="en-US" w:eastAsia="zh-CN"/>
        </w:rPr>
        <w:t>nd</w:t>
      </w:r>
      <w:r>
        <w:rPr>
          <w:lang w:val="en-US" w:eastAsia="zh-CN"/>
        </w:rPr>
        <w:t xml:space="preserve"> 5G-AKA procedure. However,</w:t>
      </w:r>
      <w:r w:rsidR="00322A29">
        <w:rPr>
          <w:lang w:val="en-US" w:eastAsia="zh-CN"/>
        </w:rPr>
        <w:t xml:space="preserve"> due to there is no synchronized mechanism between two AMFs in different VP</w:t>
      </w:r>
      <w:r w:rsidR="00C400D4">
        <w:rPr>
          <w:lang w:val="en-US" w:eastAsia="zh-CN"/>
        </w:rPr>
        <w:t>L</w:t>
      </w:r>
      <w:r w:rsidR="00322A29">
        <w:rPr>
          <w:lang w:val="en-US" w:eastAsia="zh-CN"/>
        </w:rPr>
        <w:t>MNs,</w:t>
      </w:r>
      <w:r>
        <w:rPr>
          <w:lang w:val="en-US" w:eastAsia="zh-CN"/>
        </w:rPr>
        <w:t xml:space="preserve"> if the UE firstly receives the SMC following the 2</w:t>
      </w:r>
      <w:r w:rsidRPr="001F1C10">
        <w:rPr>
          <w:vertAlign w:val="superscript"/>
          <w:lang w:val="en-US" w:eastAsia="zh-CN"/>
        </w:rPr>
        <w:t>nd</w:t>
      </w:r>
      <w:r>
        <w:rPr>
          <w:lang w:val="en-US" w:eastAsia="zh-CN"/>
        </w:rPr>
        <w:t xml:space="preserve"> 5G-AKA before receiving the SMC following the 1</w:t>
      </w:r>
      <w:r w:rsidRPr="001F1C10">
        <w:rPr>
          <w:vertAlign w:val="superscript"/>
          <w:lang w:val="en-US" w:eastAsia="zh-CN"/>
        </w:rPr>
        <w:t>st</w:t>
      </w:r>
      <w:r>
        <w:rPr>
          <w:lang w:val="en-US" w:eastAsia="zh-CN"/>
        </w:rPr>
        <w:t xml:space="preserve"> 5G-AKA, then the final stored valid </w:t>
      </w:r>
      <w:r w:rsidRPr="00550616">
        <w:rPr>
          <w:lang w:val="en-US" w:eastAsia="zh-CN"/>
        </w:rPr>
        <w:t>K</w:t>
      </w:r>
      <w:r w:rsidRPr="00550616">
        <w:rPr>
          <w:vertAlign w:val="subscript"/>
          <w:lang w:val="en-US" w:eastAsia="zh-CN"/>
        </w:rPr>
        <w:t>AUSF</w:t>
      </w:r>
      <w:r>
        <w:rPr>
          <w:lang w:val="en-US" w:eastAsia="zh-CN"/>
        </w:rPr>
        <w:t xml:space="preserve"> at the UE is created during the 1</w:t>
      </w:r>
      <w:r w:rsidRPr="001F1C10">
        <w:rPr>
          <w:vertAlign w:val="superscript"/>
          <w:lang w:val="en-US" w:eastAsia="zh-CN"/>
        </w:rPr>
        <w:t>st</w:t>
      </w:r>
      <w:r>
        <w:rPr>
          <w:lang w:val="en-US" w:eastAsia="zh-CN"/>
        </w:rPr>
        <w:t xml:space="preserve"> 5G-AKA procedure. Then </w:t>
      </w:r>
      <w:r w:rsidRPr="00550616">
        <w:rPr>
          <w:lang w:val="en-US" w:eastAsia="zh-CN"/>
        </w:rPr>
        <w:t>K</w:t>
      </w:r>
      <w:r w:rsidRPr="00550616">
        <w:rPr>
          <w:vertAlign w:val="subscript"/>
          <w:lang w:val="en-US" w:eastAsia="zh-CN"/>
        </w:rPr>
        <w:t>AUSF</w:t>
      </w:r>
      <w:r w:rsidRPr="00550616">
        <w:rPr>
          <w:lang w:val="en-US" w:eastAsia="zh-CN"/>
        </w:rPr>
        <w:t xml:space="preserve"> de-synchronization issue</w:t>
      </w:r>
      <w:r>
        <w:rPr>
          <w:lang w:val="en-US" w:eastAsia="zh-CN"/>
        </w:rPr>
        <w:t xml:space="preserve"> happens.</w:t>
      </w:r>
      <w:bookmarkEnd w:id="6"/>
    </w:p>
    <w:p w:rsidR="00F42579" w:rsidRDefault="001F1C10" w:rsidP="001F1C10">
      <w:pPr>
        <w:pStyle w:val="af2"/>
        <w:widowControl w:val="0"/>
        <w:numPr>
          <w:ilvl w:val="0"/>
          <w:numId w:val="23"/>
        </w:numPr>
        <w:autoSpaceDE w:val="0"/>
        <w:autoSpaceDN w:val="0"/>
        <w:adjustRightInd w:val="0"/>
        <w:spacing w:afterLines="50" w:after="120"/>
        <w:ind w:firstLineChars="0"/>
        <w:rPr>
          <w:lang w:val="en-US" w:eastAsia="zh-CN"/>
        </w:rPr>
      </w:pPr>
      <w:r>
        <w:rPr>
          <w:lang w:val="en-US" w:eastAsia="zh-CN"/>
        </w:rPr>
        <w:t xml:space="preserve">In case </w:t>
      </w:r>
      <w:r w:rsidR="00D006AD">
        <w:rPr>
          <w:lang w:val="en-US" w:eastAsia="zh-CN"/>
        </w:rPr>
        <w:t>#</w:t>
      </w:r>
      <w:r w:rsidR="00F42579">
        <w:rPr>
          <w:lang w:val="en-US" w:eastAsia="zh-CN"/>
        </w:rPr>
        <w:t>2</w:t>
      </w:r>
      <w:r>
        <w:rPr>
          <w:lang w:val="en-US" w:eastAsia="zh-CN"/>
        </w:rPr>
        <w:t xml:space="preserve">, </w:t>
      </w:r>
      <w:r w:rsidR="00D006AD">
        <w:rPr>
          <w:lang w:val="en-US" w:eastAsia="zh-CN"/>
        </w:rPr>
        <w:t xml:space="preserve">even the UE firstly sends </w:t>
      </w:r>
      <w:r w:rsidR="00D006AD" w:rsidRPr="008B074C">
        <w:t>Authentication response message</w:t>
      </w:r>
      <w:r w:rsidR="00D006AD">
        <w:rPr>
          <w:lang w:val="en-US" w:eastAsia="zh-CN"/>
        </w:rPr>
        <w:t xml:space="preserve"> for the 1</w:t>
      </w:r>
      <w:r w:rsidR="00D006AD" w:rsidRPr="00D006AD">
        <w:rPr>
          <w:vertAlign w:val="superscript"/>
          <w:lang w:val="en-US" w:eastAsia="zh-CN"/>
        </w:rPr>
        <w:t>st</w:t>
      </w:r>
      <w:r w:rsidR="00D006AD">
        <w:rPr>
          <w:lang w:val="en-US" w:eastAsia="zh-CN"/>
        </w:rPr>
        <w:t xml:space="preserve"> 5G-AKA over 1</w:t>
      </w:r>
      <w:r w:rsidR="00D006AD" w:rsidRPr="00D006AD">
        <w:rPr>
          <w:vertAlign w:val="superscript"/>
          <w:lang w:val="en-US" w:eastAsia="zh-CN"/>
        </w:rPr>
        <w:t>st</w:t>
      </w:r>
      <w:r w:rsidR="00D006AD">
        <w:rPr>
          <w:lang w:val="en-US" w:eastAsia="zh-CN"/>
        </w:rPr>
        <w:t xml:space="preserve"> access type (e.g. 3GPP access) before sending the </w:t>
      </w:r>
      <w:r w:rsidR="00D006AD" w:rsidRPr="008B074C">
        <w:t>Authentication response message</w:t>
      </w:r>
      <w:r w:rsidR="00D006AD">
        <w:rPr>
          <w:lang w:val="en-US" w:eastAsia="zh-CN"/>
        </w:rPr>
        <w:t xml:space="preserve"> for the </w:t>
      </w:r>
      <w:r w:rsidR="00D006AD">
        <w:t>2</w:t>
      </w:r>
      <w:r w:rsidR="00D006AD" w:rsidRPr="001E359B">
        <w:rPr>
          <w:vertAlign w:val="superscript"/>
        </w:rPr>
        <w:t>nd</w:t>
      </w:r>
      <w:r w:rsidR="00D006AD">
        <w:t xml:space="preserve"> </w:t>
      </w:r>
      <w:r w:rsidR="00F42579">
        <w:rPr>
          <w:lang w:val="en-US" w:eastAsia="zh-CN"/>
        </w:rPr>
        <w:t>EAP-AKA'</w:t>
      </w:r>
      <w:r w:rsidR="00D006AD">
        <w:rPr>
          <w:lang w:val="en-US" w:eastAsia="zh-CN"/>
        </w:rPr>
        <w:t xml:space="preserve"> over 2</w:t>
      </w:r>
      <w:r w:rsidR="00D006AD" w:rsidRPr="00D006AD">
        <w:rPr>
          <w:vertAlign w:val="superscript"/>
          <w:lang w:val="en-US" w:eastAsia="zh-CN"/>
        </w:rPr>
        <w:t>nd</w:t>
      </w:r>
      <w:r w:rsidR="00D006AD">
        <w:rPr>
          <w:lang w:val="en-US" w:eastAsia="zh-CN"/>
        </w:rPr>
        <w:t xml:space="preserve"> access type (e.g. non-3GPP access), due to the </w:t>
      </w:r>
      <w:r w:rsidR="00D006AD">
        <w:t xml:space="preserve">transmission delay over </w:t>
      </w:r>
      <w:r w:rsidR="00D006AD">
        <w:rPr>
          <w:lang w:val="en-US" w:eastAsia="zh-CN"/>
        </w:rPr>
        <w:t>1</w:t>
      </w:r>
      <w:r w:rsidR="00D006AD" w:rsidRPr="00D006AD">
        <w:rPr>
          <w:vertAlign w:val="superscript"/>
          <w:lang w:val="en-US" w:eastAsia="zh-CN"/>
        </w:rPr>
        <w:t>st</w:t>
      </w:r>
      <w:r w:rsidR="00D006AD">
        <w:rPr>
          <w:lang w:val="en-US" w:eastAsia="zh-CN"/>
        </w:rPr>
        <w:t xml:space="preserve"> access type (e.g. 3GPP access) is longer than 2</w:t>
      </w:r>
      <w:r w:rsidR="00D006AD" w:rsidRPr="00D006AD">
        <w:rPr>
          <w:vertAlign w:val="superscript"/>
          <w:lang w:val="en-US" w:eastAsia="zh-CN"/>
        </w:rPr>
        <w:t>nd</w:t>
      </w:r>
      <w:r w:rsidR="00D006AD">
        <w:rPr>
          <w:lang w:val="en-US" w:eastAsia="zh-CN"/>
        </w:rPr>
        <w:t xml:space="preserve"> access type (e.g. non-3GPP access)</w:t>
      </w:r>
      <w:r w:rsidR="009E66F2">
        <w:rPr>
          <w:lang w:val="en-US" w:eastAsia="zh-CN"/>
        </w:rPr>
        <w:t xml:space="preserve">, </w:t>
      </w:r>
      <w:r w:rsidR="00D006AD">
        <w:rPr>
          <w:lang w:val="en-US" w:eastAsia="zh-CN"/>
        </w:rPr>
        <w:t xml:space="preserve">the AUSF </w:t>
      </w:r>
      <w:r w:rsidR="009E66F2">
        <w:rPr>
          <w:lang w:val="en-US" w:eastAsia="zh-CN"/>
        </w:rPr>
        <w:t xml:space="preserve">in HPLMN </w:t>
      </w:r>
      <w:r w:rsidR="001376BA">
        <w:rPr>
          <w:lang w:val="en-US" w:eastAsia="zh-CN"/>
        </w:rPr>
        <w:t>may</w:t>
      </w:r>
      <w:r w:rsidR="009E66F2">
        <w:rPr>
          <w:lang w:val="en-US" w:eastAsia="zh-CN"/>
        </w:rPr>
        <w:t xml:space="preserve"> first receive </w:t>
      </w:r>
      <w:r w:rsidR="009E66F2">
        <w:t xml:space="preserve">the </w:t>
      </w:r>
      <w:r w:rsidR="009E66F2" w:rsidRPr="0030238D">
        <w:t>authentication challenge</w:t>
      </w:r>
      <w:r w:rsidR="009E66F2">
        <w:t xml:space="preserve"> for the 2</w:t>
      </w:r>
      <w:r w:rsidR="009E66F2" w:rsidRPr="001E359B">
        <w:rPr>
          <w:vertAlign w:val="superscript"/>
        </w:rPr>
        <w:t>nd</w:t>
      </w:r>
      <w:r w:rsidR="009E66F2">
        <w:t xml:space="preserve"> </w:t>
      </w:r>
      <w:r w:rsidR="00F42579">
        <w:rPr>
          <w:lang w:val="en-US" w:eastAsia="zh-CN"/>
        </w:rPr>
        <w:t>EAP-AKA'</w:t>
      </w:r>
      <w:r w:rsidR="009E66F2">
        <w:rPr>
          <w:lang w:val="en-US" w:eastAsia="zh-CN"/>
        </w:rPr>
        <w:t xml:space="preserve"> and then the final stored valid </w:t>
      </w:r>
      <w:r w:rsidR="009E66F2" w:rsidRPr="00550616">
        <w:rPr>
          <w:lang w:val="en-US" w:eastAsia="zh-CN"/>
        </w:rPr>
        <w:t>K</w:t>
      </w:r>
      <w:r w:rsidR="009E66F2" w:rsidRPr="00550616">
        <w:rPr>
          <w:vertAlign w:val="subscript"/>
          <w:lang w:val="en-US" w:eastAsia="zh-CN"/>
        </w:rPr>
        <w:t>AUSF</w:t>
      </w:r>
      <w:r w:rsidR="009E66F2">
        <w:rPr>
          <w:lang w:val="en-US" w:eastAsia="zh-CN"/>
        </w:rPr>
        <w:t xml:space="preserve"> at the AUSF is created during the 1</w:t>
      </w:r>
      <w:r w:rsidR="009E66F2" w:rsidRPr="009E66F2">
        <w:rPr>
          <w:vertAlign w:val="superscript"/>
          <w:lang w:val="en-US" w:eastAsia="zh-CN"/>
        </w:rPr>
        <w:t>st</w:t>
      </w:r>
      <w:r w:rsidR="009E66F2">
        <w:rPr>
          <w:lang w:val="en-US" w:eastAsia="zh-CN"/>
        </w:rPr>
        <w:t xml:space="preserve">  5G-AKA procedure. </w:t>
      </w:r>
      <w:r w:rsidR="00F42579">
        <w:rPr>
          <w:lang w:val="en-US" w:eastAsia="zh-CN"/>
        </w:rPr>
        <w:t>However, due to there is no synchronized mechanism between two AMFs in different VP</w:t>
      </w:r>
      <w:r w:rsidR="00891BC0">
        <w:rPr>
          <w:lang w:val="en-US" w:eastAsia="zh-CN"/>
        </w:rPr>
        <w:t>L</w:t>
      </w:r>
      <w:r w:rsidR="00F42579">
        <w:rPr>
          <w:lang w:val="en-US" w:eastAsia="zh-CN"/>
        </w:rPr>
        <w:t xml:space="preserve">MNs, if the UE firstly receives the SMC following the 1st 5G-AKA before receiving EAP success for the </w:t>
      </w:r>
      <w:r w:rsidR="00F42579">
        <w:t>2</w:t>
      </w:r>
      <w:r w:rsidR="00F42579" w:rsidRPr="001E359B">
        <w:rPr>
          <w:vertAlign w:val="superscript"/>
        </w:rPr>
        <w:t>nd</w:t>
      </w:r>
      <w:r w:rsidR="00F42579">
        <w:t xml:space="preserve"> </w:t>
      </w:r>
      <w:r w:rsidR="00F42579">
        <w:rPr>
          <w:lang w:val="en-US" w:eastAsia="zh-CN"/>
        </w:rPr>
        <w:t xml:space="preserve">EAP-AKA', then the final stored valid </w:t>
      </w:r>
      <w:r w:rsidR="00F42579" w:rsidRPr="00550616">
        <w:rPr>
          <w:lang w:val="en-US" w:eastAsia="zh-CN"/>
        </w:rPr>
        <w:t>K</w:t>
      </w:r>
      <w:r w:rsidR="00F42579" w:rsidRPr="00550616">
        <w:rPr>
          <w:vertAlign w:val="subscript"/>
          <w:lang w:val="en-US" w:eastAsia="zh-CN"/>
        </w:rPr>
        <w:t>AUSF</w:t>
      </w:r>
      <w:r w:rsidR="00F42579">
        <w:rPr>
          <w:lang w:val="en-US" w:eastAsia="zh-CN"/>
        </w:rPr>
        <w:t xml:space="preserve"> at the UE is created during the </w:t>
      </w:r>
      <w:r w:rsidR="00F42579">
        <w:t>2</w:t>
      </w:r>
      <w:r w:rsidR="00F42579" w:rsidRPr="001E359B">
        <w:rPr>
          <w:vertAlign w:val="superscript"/>
        </w:rPr>
        <w:t>nd</w:t>
      </w:r>
      <w:r w:rsidR="00F42579">
        <w:t xml:space="preserve"> </w:t>
      </w:r>
      <w:r w:rsidR="00F42579">
        <w:rPr>
          <w:lang w:val="en-US" w:eastAsia="zh-CN"/>
        </w:rPr>
        <w:t xml:space="preserve">EAP-AKA' procedure. Then </w:t>
      </w:r>
      <w:r w:rsidR="00F42579" w:rsidRPr="00550616">
        <w:rPr>
          <w:lang w:val="en-US" w:eastAsia="zh-CN"/>
        </w:rPr>
        <w:t>K</w:t>
      </w:r>
      <w:r w:rsidR="00F42579" w:rsidRPr="00550616">
        <w:rPr>
          <w:vertAlign w:val="subscript"/>
          <w:lang w:val="en-US" w:eastAsia="zh-CN"/>
        </w:rPr>
        <w:t>AUSF</w:t>
      </w:r>
      <w:r w:rsidR="00F42579" w:rsidRPr="00550616">
        <w:rPr>
          <w:lang w:val="en-US" w:eastAsia="zh-CN"/>
        </w:rPr>
        <w:t xml:space="preserve"> de-synchronization issue</w:t>
      </w:r>
      <w:r w:rsidR="00F42579">
        <w:rPr>
          <w:lang w:val="en-US" w:eastAsia="zh-CN"/>
        </w:rPr>
        <w:t xml:space="preserve"> happens.</w:t>
      </w:r>
    </w:p>
    <w:p w:rsidR="00736528" w:rsidRDefault="00736528" w:rsidP="00736528">
      <w:pPr>
        <w:overflowPunct w:val="0"/>
        <w:autoSpaceDE w:val="0"/>
        <w:autoSpaceDN w:val="0"/>
        <w:adjustRightInd w:val="0"/>
        <w:spacing w:after="180"/>
        <w:textAlignment w:val="baseline"/>
        <w:rPr>
          <w:b/>
          <w:noProof/>
          <w:u w:val="single"/>
        </w:rPr>
      </w:pPr>
      <w:r w:rsidRPr="00736528">
        <w:rPr>
          <w:b/>
          <w:noProof/>
          <w:u w:val="single"/>
          <w:lang w:val="en-US"/>
        </w:rPr>
        <w:t>Pro</w:t>
      </w:r>
      <w:r w:rsidR="000F2E82">
        <w:rPr>
          <w:b/>
          <w:noProof/>
          <w:u w:val="single"/>
          <w:lang w:val="en-US"/>
        </w:rPr>
        <w:t>blem</w:t>
      </w:r>
      <w:r w:rsidRPr="00736528">
        <w:rPr>
          <w:b/>
          <w:noProof/>
          <w:u w:val="single"/>
        </w:rPr>
        <w:t xml:space="preserve">: </w:t>
      </w:r>
      <w:r w:rsidR="00035644">
        <w:rPr>
          <w:b/>
          <w:noProof/>
          <w:u w:val="single"/>
        </w:rPr>
        <w:t xml:space="preserve">The </w:t>
      </w:r>
      <w:r w:rsidR="000F2E82">
        <w:rPr>
          <w:b/>
          <w:noProof/>
          <w:u w:val="single"/>
        </w:rPr>
        <w:t xml:space="preserve">SA3 agreed </w:t>
      </w:r>
      <w:r w:rsidR="00035644" w:rsidRPr="0080587A">
        <w:rPr>
          <w:b/>
          <w:noProof/>
          <w:u w:val="single"/>
        </w:rPr>
        <w:t>UE based solution</w:t>
      </w:r>
      <w:r w:rsidR="00035644">
        <w:rPr>
          <w:b/>
          <w:noProof/>
          <w:u w:val="single"/>
        </w:rPr>
        <w:t xml:space="preserve"> (UE handling on </w:t>
      </w:r>
      <w:r w:rsidR="00035644" w:rsidRPr="00960542">
        <w:rPr>
          <w:b/>
          <w:noProof/>
          <w:u w:val="single"/>
        </w:rPr>
        <w:t>simultaneous</w:t>
      </w:r>
      <w:r w:rsidR="00035644">
        <w:rPr>
          <w:b/>
          <w:noProof/>
          <w:u w:val="single"/>
        </w:rPr>
        <w:t xml:space="preserve"> AKA procedure</w:t>
      </w:r>
      <w:r w:rsidR="009F73FD">
        <w:rPr>
          <w:b/>
          <w:noProof/>
          <w:u w:val="single"/>
        </w:rPr>
        <w:t>s</w:t>
      </w:r>
      <w:r w:rsidR="00035644">
        <w:rPr>
          <w:b/>
          <w:noProof/>
          <w:u w:val="single"/>
        </w:rPr>
        <w:t>)</w:t>
      </w:r>
      <w:r w:rsidR="00035644" w:rsidRPr="0080587A">
        <w:rPr>
          <w:b/>
          <w:noProof/>
          <w:u w:val="single"/>
        </w:rPr>
        <w:t xml:space="preserve"> </w:t>
      </w:r>
      <w:r w:rsidR="000F2E82">
        <w:rPr>
          <w:b/>
          <w:noProof/>
          <w:u w:val="single"/>
        </w:rPr>
        <w:t xml:space="preserve">cannot fully resolve the </w:t>
      </w:r>
      <w:r w:rsidR="000F2E82" w:rsidRPr="000F2E82">
        <w:rPr>
          <w:b/>
          <w:noProof/>
          <w:u w:val="single"/>
        </w:rPr>
        <w:t>potential K</w:t>
      </w:r>
      <w:r w:rsidR="000F2E82" w:rsidRPr="000F2E82">
        <w:rPr>
          <w:b/>
          <w:noProof/>
          <w:u w:val="single"/>
          <w:vertAlign w:val="subscript"/>
        </w:rPr>
        <w:t>AUSF</w:t>
      </w:r>
      <w:r w:rsidR="000F2E82" w:rsidRPr="000F2E82">
        <w:rPr>
          <w:b/>
          <w:noProof/>
          <w:u w:val="single"/>
        </w:rPr>
        <w:t xml:space="preserve"> de-synchronization issue</w:t>
      </w:r>
      <w:r w:rsidRPr="00736528">
        <w:rPr>
          <w:b/>
          <w:noProof/>
          <w:u w:val="single"/>
        </w:rPr>
        <w:t>.</w:t>
      </w:r>
    </w:p>
    <w:p w:rsidR="008611C2" w:rsidRPr="00736528" w:rsidRDefault="008611C2" w:rsidP="00736528">
      <w:pPr>
        <w:overflowPunct w:val="0"/>
        <w:autoSpaceDE w:val="0"/>
        <w:autoSpaceDN w:val="0"/>
        <w:adjustRightInd w:val="0"/>
        <w:spacing w:after="180"/>
        <w:textAlignment w:val="baseline"/>
        <w:rPr>
          <w:b/>
          <w:noProof/>
          <w:u w:val="single"/>
        </w:rPr>
      </w:pPr>
    </w:p>
    <w:p w:rsidR="007A5DBF" w:rsidRDefault="007A5DBF" w:rsidP="007A5DBF">
      <w:pPr>
        <w:pStyle w:val="2"/>
        <w:spacing w:afterLines="100" w:after="240"/>
        <w:rPr>
          <w:noProof/>
          <w:sz w:val="20"/>
          <w:lang w:eastAsia="zh-CN"/>
        </w:rPr>
      </w:pPr>
      <w:r>
        <w:rPr>
          <w:noProof/>
          <w:sz w:val="20"/>
          <w:lang w:eastAsia="zh-CN"/>
        </w:rPr>
        <w:t>3</w:t>
      </w:r>
      <w:r w:rsidRPr="005D7637">
        <w:rPr>
          <w:rFonts w:hint="eastAsia"/>
          <w:noProof/>
          <w:sz w:val="20"/>
          <w:lang w:eastAsia="zh-CN"/>
        </w:rPr>
        <w:t>.</w:t>
      </w:r>
      <w:r>
        <w:rPr>
          <w:noProof/>
          <w:sz w:val="20"/>
          <w:lang w:eastAsia="zh-CN"/>
        </w:rPr>
        <w:t>3</w:t>
      </w:r>
      <w:r w:rsidRPr="005D7637">
        <w:rPr>
          <w:rFonts w:hint="eastAsia"/>
          <w:noProof/>
          <w:sz w:val="20"/>
          <w:lang w:eastAsia="zh-CN"/>
        </w:rPr>
        <w:t xml:space="preserve"> </w:t>
      </w:r>
      <w:r w:rsidR="00F63167">
        <w:rPr>
          <w:noProof/>
          <w:sz w:val="20"/>
          <w:lang w:eastAsia="zh-CN"/>
        </w:rPr>
        <w:t>Alternative w</w:t>
      </w:r>
      <w:r>
        <w:rPr>
          <w:noProof/>
          <w:sz w:val="20"/>
          <w:lang w:eastAsia="zh-CN"/>
        </w:rPr>
        <w:t>ay forward for Topic#2</w:t>
      </w:r>
    </w:p>
    <w:p w:rsidR="00D15AFB" w:rsidRDefault="00C806E8" w:rsidP="004E4532">
      <w:pPr>
        <w:widowControl w:val="0"/>
        <w:autoSpaceDE w:val="0"/>
        <w:autoSpaceDN w:val="0"/>
        <w:adjustRightInd w:val="0"/>
        <w:spacing w:afterLines="50" w:after="120"/>
        <w:rPr>
          <w:lang w:val="en-US" w:eastAsia="zh-CN"/>
        </w:rPr>
      </w:pPr>
      <w:r>
        <w:rPr>
          <w:lang w:val="en-US" w:eastAsia="zh-CN"/>
        </w:rPr>
        <w:t xml:space="preserve">The </w:t>
      </w:r>
      <w:r w:rsidR="00DD065F">
        <w:rPr>
          <w:lang w:val="en-US" w:eastAsia="zh-CN"/>
        </w:rPr>
        <w:t xml:space="preserve">AKA procedure (including 5G AKA and </w:t>
      </w:r>
      <w:bookmarkStart w:id="7" w:name="OLE_LINK52"/>
      <w:r w:rsidR="00DD065F">
        <w:rPr>
          <w:lang w:val="en-US" w:eastAsia="zh-CN"/>
        </w:rPr>
        <w:t>EAP-AKA'</w:t>
      </w:r>
      <w:bookmarkEnd w:id="7"/>
      <w:r w:rsidR="00DD065F">
        <w:rPr>
          <w:lang w:val="en-US" w:eastAsia="zh-CN"/>
        </w:rPr>
        <w:t>) is initiated by the network and as per specified in CT1 as below, the networks can initiate AKA procedure at any time when the UE is in the connected mode. One the other side, the initiation of AKA procedure to the UE is fully under the control of the network.</w:t>
      </w:r>
      <w:r w:rsidR="00026F9E">
        <w:rPr>
          <w:lang w:val="en-US" w:eastAsia="zh-CN"/>
        </w:rPr>
        <w:t xml:space="preserve"> </w:t>
      </w:r>
    </w:p>
    <w:p w:rsidR="00CB5DF3" w:rsidRPr="00CB5DF3" w:rsidRDefault="00C43982" w:rsidP="00CB5DF3">
      <w:pPr>
        <w:pStyle w:val="B1"/>
        <w:ind w:leftChars="200" w:left="967"/>
        <w:rPr>
          <w:rFonts w:ascii="Times New Roman" w:hAnsi="Times New Roman"/>
          <w:i/>
        </w:rPr>
      </w:pPr>
      <w:r>
        <w:rPr>
          <w:rFonts w:cs="Arial" w:hint="eastAsia"/>
          <w:bCs/>
        </w:rPr>
        <w:t>"</w:t>
      </w:r>
      <w:r w:rsidR="00CB5DF3" w:rsidRPr="00CB5DF3">
        <w:rPr>
          <w:rFonts w:ascii="Times New Roman" w:hAnsi="Times New Roman"/>
          <w:i/>
        </w:rPr>
        <w:t>a)</w:t>
      </w:r>
      <w:r w:rsidR="00CB5DF3" w:rsidRPr="00CB5DF3">
        <w:rPr>
          <w:rFonts w:ascii="Times New Roman" w:hAnsi="Times New Roman"/>
          <w:i/>
        </w:rPr>
        <w:tab/>
        <w:t>5GMM common procedures:</w:t>
      </w:r>
    </w:p>
    <w:p w:rsidR="00CB5DF3" w:rsidRPr="00CB5DF3" w:rsidRDefault="00CB5DF3" w:rsidP="00CB5DF3">
      <w:pPr>
        <w:pStyle w:val="B1"/>
        <w:ind w:leftChars="200" w:left="967"/>
        <w:rPr>
          <w:rFonts w:ascii="Times New Roman" w:hAnsi="Times New Roman"/>
          <w:i/>
        </w:rPr>
      </w:pPr>
      <w:r w:rsidRPr="00CB5DF3">
        <w:rPr>
          <w:rFonts w:ascii="Times New Roman" w:hAnsi="Times New Roman"/>
          <w:i/>
        </w:rPr>
        <w:tab/>
      </w:r>
      <w:r w:rsidRPr="00CB5DF3">
        <w:rPr>
          <w:rFonts w:ascii="Times New Roman" w:hAnsi="Times New Roman"/>
          <w:i/>
          <w:highlight w:val="yellow"/>
        </w:rPr>
        <w:t>5GMM common procedure can always be initiated when the UE is in 5GMM-CONNECTED mode</w:t>
      </w:r>
      <w:r w:rsidRPr="00CB5DF3">
        <w:rPr>
          <w:rFonts w:ascii="Times New Roman" w:hAnsi="Times New Roman"/>
          <w:i/>
        </w:rPr>
        <w:t>. The procedures belonging to this type are:</w:t>
      </w:r>
    </w:p>
    <w:p w:rsidR="00CB5DF3" w:rsidRPr="00CB5DF3" w:rsidRDefault="00CB5DF3" w:rsidP="00CB5DF3">
      <w:pPr>
        <w:pStyle w:val="B2"/>
        <w:ind w:leftChars="483" w:left="1250"/>
        <w:rPr>
          <w:i/>
        </w:rPr>
      </w:pPr>
      <w:r w:rsidRPr="00CB5DF3">
        <w:rPr>
          <w:i/>
        </w:rPr>
        <w:t>1)</w:t>
      </w:r>
      <w:r w:rsidRPr="00CB5DF3">
        <w:rPr>
          <w:i/>
        </w:rPr>
        <w:tab/>
        <w:t>Initiated by the network:</w:t>
      </w:r>
    </w:p>
    <w:p w:rsidR="00C43982" w:rsidRPr="00026F9E" w:rsidRDefault="00CB5DF3" w:rsidP="00026F9E">
      <w:pPr>
        <w:pStyle w:val="B3"/>
        <w:ind w:leftChars="625" w:left="1534"/>
        <w:rPr>
          <w:i/>
        </w:rPr>
      </w:pPr>
      <w:r w:rsidRPr="00CB5DF3">
        <w:rPr>
          <w:i/>
          <w:highlight w:val="yellow"/>
        </w:rPr>
        <w:t>ii)</w:t>
      </w:r>
      <w:r w:rsidRPr="00CB5DF3">
        <w:rPr>
          <w:i/>
          <w:highlight w:val="yellow"/>
        </w:rPr>
        <w:tab/>
        <w:t>primary authentication and key agreement</w:t>
      </w:r>
      <w:r w:rsidRPr="00CB5DF3">
        <w:rPr>
          <w:i/>
        </w:rPr>
        <w:t>;</w:t>
      </w:r>
      <w:r w:rsidR="00C43982" w:rsidRPr="00026F9E">
        <w:rPr>
          <w:rFonts w:ascii="Arial" w:hAnsi="Arial" w:cs="Arial"/>
          <w:bCs/>
        </w:rPr>
        <w:t>"</w:t>
      </w:r>
    </w:p>
    <w:p w:rsidR="00026F9E" w:rsidRDefault="00026F9E" w:rsidP="001A2F3C">
      <w:pPr>
        <w:rPr>
          <w:lang w:val="en-US" w:eastAsia="zh-CN"/>
        </w:rPr>
      </w:pPr>
      <w:r>
        <w:rPr>
          <w:rFonts w:hint="eastAsia"/>
          <w:lang w:val="en-US" w:eastAsia="zh-CN"/>
        </w:rPr>
        <w:t>I</w:t>
      </w:r>
      <w:r>
        <w:rPr>
          <w:lang w:val="en-US" w:eastAsia="zh-CN"/>
        </w:rPr>
        <w:t>n case of the UE registered to the same PLMN via different access types, as the same AMF is shared, so the AMF can avoid to initiate two AKA procedures simultaneously and hence, the collision between AKA procedures cannot happen at the UE side.</w:t>
      </w:r>
      <w:r w:rsidR="00E33275" w:rsidRPr="00E33275">
        <w:rPr>
          <w:lang w:val="en-US" w:eastAsia="zh-CN"/>
        </w:rPr>
        <w:t xml:space="preserve"> </w:t>
      </w:r>
      <w:r w:rsidR="00E33275">
        <w:rPr>
          <w:lang w:val="en-US" w:eastAsia="zh-CN"/>
        </w:rPr>
        <w:t>Due to this reason, currently CT1 has not specified the UE handling on the collision between AKA procedures.</w:t>
      </w:r>
      <w:r w:rsidR="006A44EA">
        <w:rPr>
          <w:lang w:val="en-US" w:eastAsia="zh-CN"/>
        </w:rPr>
        <w:t xml:space="preserve"> Note that </w:t>
      </w:r>
      <w:r w:rsidR="00C806E8">
        <w:rPr>
          <w:lang w:val="en-US" w:eastAsia="zh-CN"/>
        </w:rPr>
        <w:t xml:space="preserve">the </w:t>
      </w:r>
      <w:r w:rsidR="006A44EA">
        <w:rPr>
          <w:lang w:val="en-US" w:eastAsia="zh-CN"/>
        </w:rPr>
        <w:t>collision handling of simultaneous NAS procedure</w:t>
      </w:r>
      <w:r w:rsidR="00C806E8">
        <w:rPr>
          <w:lang w:val="en-US" w:eastAsia="zh-CN"/>
        </w:rPr>
        <w:t>s</w:t>
      </w:r>
      <w:r w:rsidR="006A44EA">
        <w:rPr>
          <w:lang w:val="en-US" w:eastAsia="zh-CN"/>
        </w:rPr>
        <w:t xml:space="preserve"> </w:t>
      </w:r>
      <w:r w:rsidR="00C806E8">
        <w:rPr>
          <w:lang w:val="en-US" w:eastAsia="zh-CN"/>
        </w:rPr>
        <w:t>is</w:t>
      </w:r>
      <w:r w:rsidR="006A44EA">
        <w:rPr>
          <w:lang w:val="en-US" w:eastAsia="zh-CN"/>
        </w:rPr>
        <w:t xml:space="preserve"> treated as an abnormal case and </w:t>
      </w:r>
      <w:r w:rsidR="00954FDE">
        <w:rPr>
          <w:lang w:val="en-US" w:eastAsia="zh-CN"/>
        </w:rPr>
        <w:t xml:space="preserve">created unnecessary complexity, </w:t>
      </w:r>
      <w:r w:rsidR="006A44EA">
        <w:rPr>
          <w:lang w:val="en-US" w:eastAsia="zh-CN"/>
        </w:rPr>
        <w:t>hence, it is a good principle to avoid the collision of NAS procedure as far as possible.</w:t>
      </w:r>
    </w:p>
    <w:p w:rsidR="00026F9E" w:rsidRDefault="00026F9E" w:rsidP="001A2F3C">
      <w:pPr>
        <w:rPr>
          <w:lang w:val="en-US" w:eastAsia="zh-CN"/>
        </w:rPr>
      </w:pPr>
    </w:p>
    <w:p w:rsidR="00CB248D" w:rsidRDefault="00CB248D" w:rsidP="00CB248D">
      <w:pPr>
        <w:overflowPunct w:val="0"/>
        <w:autoSpaceDE w:val="0"/>
        <w:autoSpaceDN w:val="0"/>
        <w:adjustRightInd w:val="0"/>
        <w:spacing w:after="180"/>
        <w:textAlignment w:val="baseline"/>
        <w:rPr>
          <w:b/>
          <w:noProof/>
          <w:u w:val="single"/>
        </w:rPr>
      </w:pPr>
      <w:r>
        <w:rPr>
          <w:b/>
          <w:noProof/>
          <w:u w:val="single"/>
        </w:rPr>
        <w:t>Observation #</w:t>
      </w:r>
      <w:r w:rsidR="007432EA">
        <w:rPr>
          <w:b/>
          <w:noProof/>
          <w:u w:val="single"/>
        </w:rPr>
        <w:t>3</w:t>
      </w:r>
      <w:r w:rsidRPr="004B7DA3">
        <w:rPr>
          <w:b/>
          <w:noProof/>
          <w:u w:val="single"/>
        </w:rPr>
        <w:t>:</w:t>
      </w:r>
      <w:r>
        <w:rPr>
          <w:b/>
          <w:noProof/>
          <w:u w:val="single"/>
        </w:rPr>
        <w:t xml:space="preserve"> </w:t>
      </w:r>
      <w:r w:rsidRPr="00CB248D">
        <w:rPr>
          <w:b/>
          <w:noProof/>
          <w:u w:val="single"/>
        </w:rPr>
        <w:t>In case of the UE registered to the same PLMN via different access types</w:t>
      </w:r>
      <w:r>
        <w:rPr>
          <w:b/>
          <w:noProof/>
          <w:u w:val="single"/>
        </w:rPr>
        <w:t xml:space="preserve">, the AMF can control </w:t>
      </w:r>
      <w:r w:rsidR="00954FDE">
        <w:rPr>
          <w:b/>
          <w:noProof/>
          <w:u w:val="single"/>
        </w:rPr>
        <w:t xml:space="preserve">the initiation of </w:t>
      </w:r>
      <w:r w:rsidRPr="00CB248D">
        <w:rPr>
          <w:b/>
          <w:noProof/>
          <w:u w:val="single"/>
        </w:rPr>
        <w:t>two AKA procedures simultaneously</w:t>
      </w:r>
      <w:r>
        <w:rPr>
          <w:b/>
          <w:noProof/>
          <w:u w:val="single"/>
        </w:rPr>
        <w:t xml:space="preserve"> and hence the collision handling at the UE is not needed</w:t>
      </w:r>
      <w:r w:rsidRPr="005B4C58">
        <w:rPr>
          <w:b/>
          <w:noProof/>
          <w:u w:val="single"/>
        </w:rPr>
        <w:t>.</w:t>
      </w:r>
    </w:p>
    <w:p w:rsidR="00C806E8" w:rsidRDefault="00C806E8" w:rsidP="00C806E8">
      <w:pPr>
        <w:overflowPunct w:val="0"/>
        <w:autoSpaceDE w:val="0"/>
        <w:autoSpaceDN w:val="0"/>
        <w:adjustRightInd w:val="0"/>
        <w:spacing w:after="180"/>
        <w:textAlignment w:val="baseline"/>
        <w:rPr>
          <w:b/>
          <w:noProof/>
          <w:u w:val="single"/>
        </w:rPr>
      </w:pPr>
      <w:r>
        <w:rPr>
          <w:b/>
          <w:noProof/>
          <w:u w:val="single"/>
        </w:rPr>
        <w:t>Observation #</w:t>
      </w:r>
      <w:r w:rsidR="007432EA">
        <w:rPr>
          <w:b/>
          <w:noProof/>
          <w:u w:val="single"/>
        </w:rPr>
        <w:t>4</w:t>
      </w:r>
      <w:r w:rsidRPr="004B7DA3">
        <w:rPr>
          <w:b/>
          <w:noProof/>
          <w:u w:val="single"/>
        </w:rPr>
        <w:t>:</w:t>
      </w:r>
      <w:r>
        <w:rPr>
          <w:b/>
          <w:noProof/>
          <w:u w:val="single"/>
        </w:rPr>
        <w:t xml:space="preserve"> I</w:t>
      </w:r>
      <w:r w:rsidRPr="00C806E8">
        <w:rPr>
          <w:b/>
          <w:noProof/>
          <w:u w:val="single"/>
        </w:rPr>
        <w:t>t is a good principle to avoid the collision of NAS procedure as far as possible</w:t>
      </w:r>
      <w:r w:rsidRPr="005B4C58">
        <w:rPr>
          <w:b/>
          <w:noProof/>
          <w:u w:val="single"/>
        </w:rPr>
        <w:t>.</w:t>
      </w:r>
    </w:p>
    <w:p w:rsidR="00997530" w:rsidRDefault="00C806E8" w:rsidP="001A2F3C">
      <w:pPr>
        <w:rPr>
          <w:lang w:val="en-US" w:eastAsia="zh-CN"/>
        </w:rPr>
      </w:pPr>
      <w:r>
        <w:rPr>
          <w:lang w:eastAsia="zh-CN"/>
        </w:rPr>
        <w:lastRenderedPageBreak/>
        <w:t xml:space="preserve">Then </w:t>
      </w:r>
      <w:r>
        <w:rPr>
          <w:lang w:val="en-US" w:eastAsia="zh-CN"/>
        </w:rPr>
        <w:t xml:space="preserve">in case of </w:t>
      </w:r>
      <w:bookmarkStart w:id="8" w:name="_Hlk78301109"/>
      <w:r>
        <w:rPr>
          <w:lang w:val="en-US" w:eastAsia="zh-CN"/>
        </w:rPr>
        <w:t>the UE registered to the different PLMNs via different access types</w:t>
      </w:r>
      <w:bookmarkEnd w:id="8"/>
      <w:r>
        <w:rPr>
          <w:lang w:val="en-US" w:eastAsia="zh-CN"/>
        </w:rPr>
        <w:t>, even the AMF is not shared, but for AKA procedure (including 5G AKA and EAP-AKA')</w:t>
      </w:r>
      <w:r w:rsidR="00CA175E">
        <w:rPr>
          <w:lang w:val="en-US" w:eastAsia="zh-CN"/>
        </w:rPr>
        <w:t xml:space="preserve"> as per specified in SA3 TS 33.501 subclause </w:t>
      </w:r>
      <w:r w:rsidR="00CA175E">
        <w:t>6.1.3</w:t>
      </w:r>
      <w:r>
        <w:rPr>
          <w:lang w:val="en-US" w:eastAsia="zh-CN"/>
        </w:rPr>
        <w:t xml:space="preserve">, the </w:t>
      </w:r>
      <w:r w:rsidR="00997530">
        <w:rPr>
          <w:lang w:val="en-US" w:eastAsia="zh-CN"/>
        </w:rPr>
        <w:t xml:space="preserve">AUSF </w:t>
      </w:r>
      <w:r w:rsidR="00997530">
        <w:rPr>
          <w:rFonts w:hint="eastAsia"/>
          <w:lang w:val="en-US" w:eastAsia="zh-CN"/>
        </w:rPr>
        <w:t>and</w:t>
      </w:r>
      <w:r w:rsidR="00997530">
        <w:rPr>
          <w:lang w:val="en-US" w:eastAsia="zh-CN"/>
        </w:rPr>
        <w:t xml:space="preserve"> </w:t>
      </w:r>
      <w:r>
        <w:rPr>
          <w:lang w:val="en-US" w:eastAsia="zh-CN"/>
        </w:rPr>
        <w:t xml:space="preserve">UDM in HPLMN </w:t>
      </w:r>
      <w:r w:rsidR="00997530">
        <w:rPr>
          <w:rFonts w:hint="eastAsia"/>
          <w:lang w:val="en-US" w:eastAsia="zh-CN"/>
        </w:rPr>
        <w:t>are</w:t>
      </w:r>
      <w:r>
        <w:rPr>
          <w:lang w:val="en-US" w:eastAsia="zh-CN"/>
        </w:rPr>
        <w:t xml:space="preserve"> shared. Hence, following the similar handling as </w:t>
      </w:r>
      <w:r w:rsidR="00C071CE">
        <w:rPr>
          <w:lang w:val="en-US" w:eastAsia="zh-CN"/>
        </w:rPr>
        <w:t xml:space="preserve">registered to the same PLMN via different access types, the </w:t>
      </w:r>
      <w:r w:rsidR="00997530">
        <w:rPr>
          <w:lang w:val="en-US" w:eastAsia="zh-CN"/>
        </w:rPr>
        <w:t xml:space="preserve">AUSF or </w:t>
      </w:r>
      <w:r w:rsidR="00C071CE">
        <w:rPr>
          <w:lang w:val="en-US" w:eastAsia="zh-CN"/>
        </w:rPr>
        <w:t>UDM in HPLMN can avoid to initiate two AKA procedures simultaneously and hence, the collision between AKA procedures cannot happen at the UE side</w:t>
      </w:r>
      <w:r w:rsidR="007E686B">
        <w:rPr>
          <w:lang w:val="en-US" w:eastAsia="zh-CN"/>
        </w:rPr>
        <w:t xml:space="preserve"> as well.</w:t>
      </w:r>
      <w:r w:rsidR="00596841">
        <w:rPr>
          <w:lang w:val="en-US" w:eastAsia="zh-CN"/>
        </w:rPr>
        <w:t xml:space="preserve"> </w:t>
      </w:r>
    </w:p>
    <w:p w:rsidR="005B1E1F" w:rsidRPr="00C806E8" w:rsidRDefault="00596841" w:rsidP="001A2F3C">
      <w:pPr>
        <w:rPr>
          <w:lang w:eastAsia="zh-CN"/>
        </w:rPr>
      </w:pPr>
      <w:r>
        <w:rPr>
          <w:lang w:val="en-US" w:eastAsia="zh-CN"/>
        </w:rPr>
        <w:t xml:space="preserve">Such </w:t>
      </w:r>
      <w:proofErr w:type="gramStart"/>
      <w:r>
        <w:rPr>
          <w:lang w:val="en-US" w:eastAsia="zh-CN"/>
        </w:rPr>
        <w:t>network based</w:t>
      </w:r>
      <w:proofErr w:type="gramEnd"/>
      <w:r>
        <w:rPr>
          <w:lang w:val="en-US" w:eastAsia="zh-CN"/>
        </w:rPr>
        <w:t xml:space="preserve"> solution could avoid the </w:t>
      </w:r>
      <w:r w:rsidRPr="00596841">
        <w:rPr>
          <w:lang w:val="en-US" w:eastAsia="zh-CN"/>
        </w:rPr>
        <w:t>K</w:t>
      </w:r>
      <w:r w:rsidRPr="00596841">
        <w:rPr>
          <w:vertAlign w:val="subscript"/>
          <w:lang w:val="en-US" w:eastAsia="zh-CN"/>
        </w:rPr>
        <w:t>AUSF</w:t>
      </w:r>
      <w:r w:rsidRPr="00596841">
        <w:rPr>
          <w:lang w:val="en-US" w:eastAsia="zh-CN"/>
        </w:rPr>
        <w:t xml:space="preserve"> de-synchronization issue</w:t>
      </w:r>
      <w:r>
        <w:rPr>
          <w:lang w:val="en-US" w:eastAsia="zh-CN"/>
        </w:rPr>
        <w:t xml:space="preserve"> since very beginning. Considering such </w:t>
      </w:r>
      <w:proofErr w:type="gramStart"/>
      <w:r>
        <w:rPr>
          <w:lang w:val="en-US" w:eastAsia="zh-CN"/>
        </w:rPr>
        <w:t>network based</w:t>
      </w:r>
      <w:proofErr w:type="gramEnd"/>
      <w:r>
        <w:rPr>
          <w:lang w:val="en-US" w:eastAsia="zh-CN"/>
        </w:rPr>
        <w:t xml:space="preserve"> solution should be discussed and decided by SA3 in stage 2, then CT1 should inform this to SA2 from implementation perspective.</w:t>
      </w:r>
    </w:p>
    <w:p w:rsidR="005B1E1F" w:rsidRDefault="005B1E1F" w:rsidP="001A2F3C">
      <w:pPr>
        <w:rPr>
          <w:lang w:val="en-US" w:eastAsia="zh-CN"/>
        </w:rPr>
      </w:pPr>
    </w:p>
    <w:p w:rsidR="00596841" w:rsidRDefault="00596841" w:rsidP="00596841">
      <w:pPr>
        <w:overflowPunct w:val="0"/>
        <w:autoSpaceDE w:val="0"/>
        <w:autoSpaceDN w:val="0"/>
        <w:adjustRightInd w:val="0"/>
        <w:spacing w:after="180"/>
        <w:textAlignment w:val="baseline"/>
        <w:rPr>
          <w:b/>
          <w:noProof/>
          <w:u w:val="single"/>
        </w:rPr>
      </w:pPr>
      <w:r w:rsidRPr="00B6639B">
        <w:rPr>
          <w:b/>
          <w:noProof/>
          <w:u w:val="single"/>
          <w:lang w:val="en-US"/>
        </w:rPr>
        <w:t>Proposal</w:t>
      </w:r>
      <w:r w:rsidRPr="00B6639B">
        <w:rPr>
          <w:b/>
          <w:noProof/>
          <w:u w:val="single"/>
        </w:rPr>
        <w:t xml:space="preserve"> #</w:t>
      </w:r>
      <w:r w:rsidR="00802B0A">
        <w:rPr>
          <w:b/>
          <w:noProof/>
          <w:u w:val="single"/>
        </w:rPr>
        <w:t>3</w:t>
      </w:r>
      <w:r w:rsidRPr="00B6639B">
        <w:rPr>
          <w:b/>
          <w:noProof/>
          <w:u w:val="single"/>
        </w:rPr>
        <w:t xml:space="preserve">: It proposes to </w:t>
      </w:r>
      <w:r>
        <w:rPr>
          <w:b/>
          <w:noProof/>
          <w:u w:val="single"/>
        </w:rPr>
        <w:t>inform SA3 that the network based solution is preferred to avoid the</w:t>
      </w:r>
      <w:r w:rsidRPr="0080587A">
        <w:rPr>
          <w:b/>
          <w:noProof/>
          <w:u w:val="single"/>
        </w:rPr>
        <w:t xml:space="preserve"> K</w:t>
      </w:r>
      <w:r w:rsidRPr="0080587A">
        <w:rPr>
          <w:b/>
          <w:noProof/>
          <w:u w:val="single"/>
          <w:vertAlign w:val="subscript"/>
        </w:rPr>
        <w:t>AUSF</w:t>
      </w:r>
      <w:r w:rsidRPr="0080587A">
        <w:rPr>
          <w:b/>
          <w:noProof/>
          <w:u w:val="single"/>
        </w:rPr>
        <w:t xml:space="preserve"> de-synchronization issue</w:t>
      </w:r>
      <w:r>
        <w:rPr>
          <w:b/>
          <w:noProof/>
          <w:u w:val="single"/>
        </w:rPr>
        <w:t xml:space="preserve"> from </w:t>
      </w:r>
      <w:r w:rsidRPr="00185365">
        <w:rPr>
          <w:b/>
          <w:noProof/>
          <w:u w:val="single"/>
        </w:rPr>
        <w:t>stage 3 protocol pespective</w:t>
      </w:r>
      <w:r>
        <w:rPr>
          <w:b/>
          <w:noProof/>
          <w:u w:val="single"/>
        </w:rPr>
        <w:t xml:space="preserve">, i.e. similar as the case of the UE </w:t>
      </w:r>
      <w:r w:rsidRPr="00596841">
        <w:rPr>
          <w:b/>
          <w:noProof/>
          <w:u w:val="single"/>
        </w:rPr>
        <w:t>registered to the same PLMN via different access types</w:t>
      </w:r>
      <w:r>
        <w:rPr>
          <w:b/>
          <w:noProof/>
          <w:u w:val="single"/>
        </w:rPr>
        <w:t xml:space="preserve">, it is the network to control the </w:t>
      </w:r>
      <w:r w:rsidR="006F7736">
        <w:rPr>
          <w:b/>
          <w:noProof/>
          <w:u w:val="single"/>
        </w:rPr>
        <w:t xml:space="preserve">initiation of </w:t>
      </w:r>
      <w:r w:rsidR="006F7736" w:rsidRPr="006F7736">
        <w:rPr>
          <w:b/>
          <w:noProof/>
          <w:u w:val="single"/>
        </w:rPr>
        <w:t>two AKA procedures simultaneously</w:t>
      </w:r>
      <w:r>
        <w:rPr>
          <w:b/>
          <w:noProof/>
          <w:u w:val="single"/>
        </w:rPr>
        <w:t>.</w:t>
      </w:r>
    </w:p>
    <w:p w:rsidR="002E4F20" w:rsidRPr="002E4F20" w:rsidRDefault="007C4DF3" w:rsidP="005022FB">
      <w:pPr>
        <w:pStyle w:val="1"/>
        <w:spacing w:before="240"/>
        <w:rPr>
          <w:noProof/>
        </w:rPr>
      </w:pPr>
      <w:bookmarkStart w:id="9" w:name="OLE_LINK17"/>
      <w:r>
        <w:rPr>
          <w:noProof/>
        </w:rPr>
        <w:t>4</w:t>
      </w:r>
      <w:r w:rsidR="00E90CEE">
        <w:rPr>
          <w:noProof/>
        </w:rPr>
        <w:t xml:space="preserve">. </w:t>
      </w:r>
      <w:r w:rsidR="005C1E9B">
        <w:rPr>
          <w:noProof/>
        </w:rPr>
        <w:t>Conclusion</w:t>
      </w:r>
    </w:p>
    <w:p w:rsidR="00796EF0" w:rsidRDefault="005E08B8" w:rsidP="00957438">
      <w:pPr>
        <w:spacing w:afterLines="50" w:after="120"/>
        <w:rPr>
          <w:noProof/>
        </w:rPr>
      </w:pPr>
      <w:r>
        <w:rPr>
          <w:rFonts w:hint="eastAsia"/>
          <w:noProof/>
        </w:rPr>
        <w:t xml:space="preserve">This paper </w:t>
      </w:r>
      <w:r w:rsidR="00FB062D">
        <w:rPr>
          <w:noProof/>
        </w:rPr>
        <w:t xml:space="preserve">has </w:t>
      </w:r>
      <w:r w:rsidR="00931D2B">
        <w:t xml:space="preserve">discussed </w:t>
      </w:r>
      <w:r w:rsidR="00CD4B84">
        <w:t xml:space="preserve">and analysed </w:t>
      </w:r>
      <w:r w:rsidR="00CA6BD1">
        <w:t>the problems of SA</w:t>
      </w:r>
      <w:r w:rsidR="00635D72">
        <w:t>3</w:t>
      </w:r>
      <w:r w:rsidR="00CA6BD1">
        <w:t xml:space="preserve"> agreed solution from stage 3 protocol implementation perspective</w:t>
      </w:r>
      <w:r w:rsidR="00CD4B84">
        <w:t>.</w:t>
      </w:r>
    </w:p>
    <w:bookmarkEnd w:id="9"/>
    <w:p w:rsidR="00957438" w:rsidRDefault="003F2DC0" w:rsidP="00957438">
      <w:pPr>
        <w:spacing w:afterLines="50" w:after="120"/>
        <w:rPr>
          <w:noProof/>
        </w:rPr>
      </w:pPr>
      <w:r>
        <w:rPr>
          <w:noProof/>
        </w:rPr>
        <w:t>B</w:t>
      </w:r>
      <w:r w:rsidR="00957438">
        <w:rPr>
          <w:noProof/>
        </w:rPr>
        <w:t>ased on the disc</w:t>
      </w:r>
      <w:r w:rsidR="00712025">
        <w:rPr>
          <w:noProof/>
        </w:rPr>
        <w:t xml:space="preserve">ussion, following </w:t>
      </w:r>
      <w:r w:rsidR="00FD1040">
        <w:rPr>
          <w:noProof/>
        </w:rPr>
        <w:t>observations</w:t>
      </w:r>
      <w:r w:rsidR="00712025">
        <w:rPr>
          <w:noProof/>
        </w:rPr>
        <w:t xml:space="preserve"> were </w:t>
      </w:r>
      <w:r w:rsidR="00FD1040">
        <w:rPr>
          <w:noProof/>
        </w:rPr>
        <w:t>provided</w:t>
      </w:r>
      <w:r w:rsidR="00957438">
        <w:rPr>
          <w:noProof/>
        </w:rPr>
        <w:t>:</w:t>
      </w:r>
    </w:p>
    <w:p w:rsidR="00332F14" w:rsidRPr="0080587A" w:rsidRDefault="00332F14" w:rsidP="00332F14">
      <w:pPr>
        <w:overflowPunct w:val="0"/>
        <w:autoSpaceDE w:val="0"/>
        <w:autoSpaceDN w:val="0"/>
        <w:adjustRightInd w:val="0"/>
        <w:spacing w:after="180"/>
        <w:textAlignment w:val="baseline"/>
        <w:rPr>
          <w:b/>
          <w:noProof/>
          <w:u w:val="single"/>
        </w:rPr>
      </w:pPr>
      <w:r w:rsidRPr="0080587A">
        <w:rPr>
          <w:b/>
          <w:noProof/>
          <w:u w:val="single"/>
        </w:rPr>
        <w:t>Observation #</w:t>
      </w:r>
      <w:r>
        <w:rPr>
          <w:b/>
          <w:noProof/>
          <w:u w:val="single"/>
        </w:rPr>
        <w:t>1</w:t>
      </w:r>
      <w:r w:rsidRPr="0080587A">
        <w:rPr>
          <w:b/>
          <w:noProof/>
          <w:u w:val="single"/>
        </w:rPr>
        <w:t xml:space="preserve">: SA3 enforced that only </w:t>
      </w:r>
      <w:r w:rsidRPr="0080587A">
        <w:rPr>
          <w:b/>
          <w:u w:val="single"/>
        </w:rPr>
        <w:t>one K</w:t>
      </w:r>
      <w:r w:rsidRPr="0080587A">
        <w:rPr>
          <w:b/>
          <w:u w:val="single"/>
          <w:vertAlign w:val="subscript"/>
        </w:rPr>
        <w:t>AUSF</w:t>
      </w:r>
      <w:r w:rsidRPr="0080587A">
        <w:rPr>
          <w:b/>
          <w:u w:val="single"/>
        </w:rPr>
        <w:t xml:space="preserve"> (latest one) is maintained between the AUSF in the HPLMN and the UE regardless of the UE registered to the same or different serving PLMN</w:t>
      </w:r>
      <w:r w:rsidRPr="0080587A">
        <w:rPr>
          <w:b/>
          <w:noProof/>
          <w:u w:val="single"/>
        </w:rPr>
        <w:t>.</w:t>
      </w:r>
    </w:p>
    <w:p w:rsidR="007432EA" w:rsidRDefault="007432EA" w:rsidP="007432EA">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UE handling on </w:t>
      </w:r>
      <w:r w:rsidRPr="00453EFD">
        <w:rPr>
          <w:b/>
          <w:noProof/>
          <w:u w:val="single"/>
        </w:rPr>
        <w:t>AKA procedure collision</w:t>
      </w:r>
      <w:r>
        <w:rPr>
          <w:b/>
          <w:noProof/>
          <w:u w:val="single"/>
        </w:rPr>
        <w:t xml:space="preserve">s is a protocol issue rather than security issue and should be CT1 to </w:t>
      </w:r>
      <w:r w:rsidRPr="00453EFD">
        <w:rPr>
          <w:b/>
          <w:noProof/>
          <w:u w:val="single"/>
        </w:rPr>
        <w:t>discuss the issue</w:t>
      </w:r>
      <w:r>
        <w:rPr>
          <w:b/>
          <w:noProof/>
          <w:u w:val="single"/>
        </w:rPr>
        <w:t xml:space="preserve"> and the solution, if required</w:t>
      </w:r>
      <w:r w:rsidRPr="005B4C58">
        <w:rPr>
          <w:b/>
          <w:noProof/>
          <w:u w:val="single"/>
        </w:rPr>
        <w:t>.</w:t>
      </w:r>
    </w:p>
    <w:p w:rsidR="00332F14" w:rsidRDefault="00332F14" w:rsidP="00332F14">
      <w:pPr>
        <w:overflowPunct w:val="0"/>
        <w:autoSpaceDE w:val="0"/>
        <w:autoSpaceDN w:val="0"/>
        <w:adjustRightInd w:val="0"/>
        <w:spacing w:after="180"/>
        <w:textAlignment w:val="baseline"/>
        <w:rPr>
          <w:b/>
          <w:noProof/>
          <w:u w:val="single"/>
        </w:rPr>
      </w:pPr>
      <w:r>
        <w:rPr>
          <w:b/>
          <w:noProof/>
          <w:u w:val="single"/>
        </w:rPr>
        <w:t>Observation #</w:t>
      </w:r>
      <w:r w:rsidR="007432EA">
        <w:rPr>
          <w:b/>
          <w:noProof/>
          <w:u w:val="single"/>
        </w:rPr>
        <w:t>3</w:t>
      </w:r>
      <w:r w:rsidRPr="004B7DA3">
        <w:rPr>
          <w:b/>
          <w:noProof/>
          <w:u w:val="single"/>
        </w:rPr>
        <w:t>:</w:t>
      </w:r>
      <w:r>
        <w:rPr>
          <w:b/>
          <w:noProof/>
          <w:u w:val="single"/>
        </w:rPr>
        <w:t xml:space="preserve"> </w:t>
      </w:r>
      <w:r w:rsidRPr="00CB248D">
        <w:rPr>
          <w:b/>
          <w:noProof/>
          <w:u w:val="single"/>
        </w:rPr>
        <w:t>In case of the UE registered to the same PLMN via different access types</w:t>
      </w:r>
      <w:r>
        <w:rPr>
          <w:b/>
          <w:noProof/>
          <w:u w:val="single"/>
        </w:rPr>
        <w:t xml:space="preserve">, the AMF can control the initiation of </w:t>
      </w:r>
      <w:r w:rsidRPr="00CB248D">
        <w:rPr>
          <w:b/>
          <w:noProof/>
          <w:u w:val="single"/>
        </w:rPr>
        <w:t>two AKA procedures simultaneously</w:t>
      </w:r>
      <w:r>
        <w:rPr>
          <w:b/>
          <w:noProof/>
          <w:u w:val="single"/>
        </w:rPr>
        <w:t xml:space="preserve"> and hence the collision handling at the UE is not needed</w:t>
      </w:r>
      <w:r w:rsidRPr="005B4C58">
        <w:rPr>
          <w:b/>
          <w:noProof/>
          <w:u w:val="single"/>
        </w:rPr>
        <w:t>.</w:t>
      </w:r>
    </w:p>
    <w:p w:rsidR="00332F14" w:rsidRDefault="00332F14" w:rsidP="00332F14">
      <w:pPr>
        <w:overflowPunct w:val="0"/>
        <w:autoSpaceDE w:val="0"/>
        <w:autoSpaceDN w:val="0"/>
        <w:adjustRightInd w:val="0"/>
        <w:spacing w:after="180"/>
        <w:textAlignment w:val="baseline"/>
        <w:rPr>
          <w:b/>
          <w:noProof/>
          <w:u w:val="single"/>
        </w:rPr>
      </w:pPr>
      <w:r>
        <w:rPr>
          <w:b/>
          <w:noProof/>
          <w:u w:val="single"/>
        </w:rPr>
        <w:t>Observation #</w:t>
      </w:r>
      <w:r w:rsidR="007432EA">
        <w:rPr>
          <w:b/>
          <w:noProof/>
          <w:u w:val="single"/>
        </w:rPr>
        <w:t>4</w:t>
      </w:r>
      <w:r w:rsidRPr="004B7DA3">
        <w:rPr>
          <w:b/>
          <w:noProof/>
          <w:u w:val="single"/>
        </w:rPr>
        <w:t>:</w:t>
      </w:r>
      <w:r>
        <w:rPr>
          <w:b/>
          <w:noProof/>
          <w:u w:val="single"/>
        </w:rPr>
        <w:t xml:space="preserve"> I</w:t>
      </w:r>
      <w:r w:rsidRPr="00C806E8">
        <w:rPr>
          <w:b/>
          <w:noProof/>
          <w:u w:val="single"/>
        </w:rPr>
        <w:t>t is a good principle to avoid the collision of NAS procedure as far as possible</w:t>
      </w:r>
      <w:r w:rsidRPr="005B4C58">
        <w:rPr>
          <w:b/>
          <w:noProof/>
          <w:u w:val="single"/>
        </w:rPr>
        <w:t>.</w:t>
      </w:r>
    </w:p>
    <w:p w:rsidR="00FD1040" w:rsidRDefault="00FD1040" w:rsidP="002E141A">
      <w:pPr>
        <w:spacing w:afterLines="50" w:after="120"/>
        <w:rPr>
          <w:noProof/>
        </w:rPr>
      </w:pPr>
      <w:r>
        <w:rPr>
          <w:noProof/>
        </w:rPr>
        <w:t>Based on above observations, below problem</w:t>
      </w:r>
      <w:r w:rsidR="00A42A59">
        <w:rPr>
          <w:noProof/>
        </w:rPr>
        <w:t xml:space="preserve"> of SA</w:t>
      </w:r>
      <w:r w:rsidR="00332F14">
        <w:rPr>
          <w:noProof/>
        </w:rPr>
        <w:t>3</w:t>
      </w:r>
      <w:r w:rsidR="00A42A59">
        <w:rPr>
          <w:noProof/>
        </w:rPr>
        <w:t xml:space="preserve"> agreed solution</w:t>
      </w:r>
      <w:r w:rsidR="00E4571E">
        <w:rPr>
          <w:noProof/>
        </w:rPr>
        <w:t xml:space="preserve"> </w:t>
      </w:r>
      <w:r w:rsidR="00332F14">
        <w:rPr>
          <w:noProof/>
        </w:rPr>
        <w:t>was</w:t>
      </w:r>
      <w:r>
        <w:rPr>
          <w:noProof/>
        </w:rPr>
        <w:t xml:space="preserve"> identified:</w:t>
      </w:r>
    </w:p>
    <w:p w:rsidR="005B0B8F" w:rsidRDefault="005B0B8F" w:rsidP="005B0B8F">
      <w:pPr>
        <w:overflowPunct w:val="0"/>
        <w:autoSpaceDE w:val="0"/>
        <w:autoSpaceDN w:val="0"/>
        <w:adjustRightInd w:val="0"/>
        <w:spacing w:after="180"/>
        <w:textAlignment w:val="baseline"/>
        <w:rPr>
          <w:b/>
          <w:noProof/>
          <w:u w:val="single"/>
        </w:rPr>
      </w:pPr>
      <w:r w:rsidRPr="00736528">
        <w:rPr>
          <w:b/>
          <w:noProof/>
          <w:u w:val="single"/>
          <w:lang w:val="en-US"/>
        </w:rPr>
        <w:t>Pro</w:t>
      </w:r>
      <w:r>
        <w:rPr>
          <w:b/>
          <w:noProof/>
          <w:u w:val="single"/>
          <w:lang w:val="en-US"/>
        </w:rPr>
        <w:t>blem</w:t>
      </w:r>
      <w:r w:rsidRPr="00736528">
        <w:rPr>
          <w:b/>
          <w:noProof/>
          <w:u w:val="single"/>
        </w:rPr>
        <w:t xml:space="preserve">: </w:t>
      </w:r>
      <w:r>
        <w:rPr>
          <w:b/>
          <w:noProof/>
          <w:u w:val="single"/>
        </w:rPr>
        <w:t xml:space="preserve">The SA3 agreed </w:t>
      </w:r>
      <w:r w:rsidRPr="0080587A">
        <w:rPr>
          <w:b/>
          <w:noProof/>
          <w:u w:val="single"/>
        </w:rPr>
        <w:t>UE based solution</w:t>
      </w:r>
      <w:r>
        <w:rPr>
          <w:b/>
          <w:noProof/>
          <w:u w:val="single"/>
        </w:rPr>
        <w:t xml:space="preserve"> (UE handling on </w:t>
      </w:r>
      <w:r w:rsidRPr="00960542">
        <w:rPr>
          <w:b/>
          <w:noProof/>
          <w:u w:val="single"/>
        </w:rPr>
        <w:t>simultaneous</w:t>
      </w:r>
      <w:r>
        <w:rPr>
          <w:b/>
          <w:noProof/>
          <w:u w:val="single"/>
        </w:rPr>
        <w:t xml:space="preserve"> AKA procedure</w:t>
      </w:r>
      <w:r w:rsidR="00D24EEB">
        <w:rPr>
          <w:b/>
          <w:noProof/>
          <w:u w:val="single"/>
        </w:rPr>
        <w:t>s</w:t>
      </w:r>
      <w:r>
        <w:rPr>
          <w:b/>
          <w:noProof/>
          <w:u w:val="single"/>
        </w:rPr>
        <w:t>)</w:t>
      </w:r>
      <w:r w:rsidRPr="0080587A">
        <w:rPr>
          <w:b/>
          <w:noProof/>
          <w:u w:val="single"/>
        </w:rPr>
        <w:t xml:space="preserve"> </w:t>
      </w:r>
      <w:r>
        <w:rPr>
          <w:b/>
          <w:noProof/>
          <w:u w:val="single"/>
        </w:rPr>
        <w:t xml:space="preserve">cannot </w:t>
      </w:r>
      <w:bookmarkStart w:id="10" w:name="_Hlk78300765"/>
      <w:r>
        <w:rPr>
          <w:b/>
          <w:noProof/>
          <w:u w:val="single"/>
        </w:rPr>
        <w:t xml:space="preserve">fully resolve the </w:t>
      </w:r>
      <w:r w:rsidRPr="000F2E82">
        <w:rPr>
          <w:b/>
          <w:noProof/>
          <w:u w:val="single"/>
        </w:rPr>
        <w:t>potential K</w:t>
      </w:r>
      <w:r w:rsidRPr="000F2E82">
        <w:rPr>
          <w:b/>
          <w:noProof/>
          <w:u w:val="single"/>
          <w:vertAlign w:val="subscript"/>
        </w:rPr>
        <w:t>AUSF</w:t>
      </w:r>
      <w:r w:rsidRPr="000F2E82">
        <w:rPr>
          <w:b/>
          <w:noProof/>
          <w:u w:val="single"/>
        </w:rPr>
        <w:t xml:space="preserve"> de-synchronization issue</w:t>
      </w:r>
      <w:bookmarkEnd w:id="10"/>
      <w:r w:rsidRPr="00736528">
        <w:rPr>
          <w:b/>
          <w:noProof/>
          <w:u w:val="single"/>
        </w:rPr>
        <w:t>.</w:t>
      </w:r>
    </w:p>
    <w:p w:rsidR="002E141A" w:rsidRDefault="006B4313" w:rsidP="002E141A">
      <w:pPr>
        <w:spacing w:afterLines="50" w:after="120"/>
        <w:rPr>
          <w:noProof/>
        </w:rPr>
      </w:pPr>
      <w:r>
        <w:rPr>
          <w:noProof/>
        </w:rPr>
        <w:t>Based on above discussion and observations, following proposals were provided</w:t>
      </w:r>
      <w:r w:rsidR="002E141A">
        <w:rPr>
          <w:noProof/>
        </w:rPr>
        <w:t>:</w:t>
      </w:r>
    </w:p>
    <w:p w:rsidR="006B4313" w:rsidRPr="00185365" w:rsidRDefault="006B4313" w:rsidP="006B4313">
      <w:pPr>
        <w:overflowPunct w:val="0"/>
        <w:autoSpaceDE w:val="0"/>
        <w:autoSpaceDN w:val="0"/>
        <w:adjustRightInd w:val="0"/>
        <w:spacing w:after="180"/>
        <w:textAlignment w:val="baseline"/>
        <w:rPr>
          <w:b/>
          <w:noProof/>
          <w:u w:val="single"/>
        </w:rPr>
      </w:pPr>
      <w:r>
        <w:rPr>
          <w:b/>
          <w:noProof/>
          <w:u w:val="single"/>
          <w:lang w:val="en-US"/>
        </w:rPr>
        <w:t>Proposal</w:t>
      </w:r>
      <w:r>
        <w:rPr>
          <w:b/>
          <w:noProof/>
          <w:u w:val="single"/>
        </w:rPr>
        <w:t xml:space="preserve"> #1</w:t>
      </w:r>
      <w:r w:rsidRPr="004B7DA3">
        <w:rPr>
          <w:b/>
          <w:noProof/>
          <w:u w:val="single"/>
        </w:rPr>
        <w:t>:</w:t>
      </w:r>
      <w:r>
        <w:rPr>
          <w:b/>
          <w:noProof/>
          <w:u w:val="single"/>
        </w:rPr>
        <w:t xml:space="preserve"> It proposes to inform SA3 that m</w:t>
      </w:r>
      <w:r w:rsidRPr="00E13599">
        <w:rPr>
          <w:b/>
          <w:noProof/>
          <w:u w:val="single"/>
        </w:rPr>
        <w:t>andating the AMF to initiate a SMC procedure soon after a successful 5G AKA in Rel</w:t>
      </w:r>
      <w:r>
        <w:rPr>
          <w:b/>
          <w:noProof/>
          <w:u w:val="single"/>
        </w:rPr>
        <w:t>-</w:t>
      </w:r>
      <w:r w:rsidRPr="00185365">
        <w:rPr>
          <w:b/>
          <w:noProof/>
          <w:u w:val="single"/>
        </w:rPr>
        <w:t>16 is not feasible from stage 3 protocol pe</w:t>
      </w:r>
      <w:r w:rsidR="001A66B3">
        <w:rPr>
          <w:b/>
          <w:noProof/>
          <w:u w:val="single"/>
        </w:rPr>
        <w:t>r</w:t>
      </w:r>
      <w:r w:rsidRPr="00185365">
        <w:rPr>
          <w:b/>
          <w:noProof/>
          <w:u w:val="single"/>
        </w:rPr>
        <w:t>spective. CT1 believe</w:t>
      </w:r>
      <w:r>
        <w:rPr>
          <w:b/>
          <w:noProof/>
          <w:u w:val="single"/>
        </w:rPr>
        <w:t>s</w:t>
      </w:r>
      <w:r w:rsidRPr="00185365">
        <w:rPr>
          <w:b/>
          <w:noProof/>
          <w:u w:val="single"/>
        </w:rPr>
        <w:t xml:space="preserve"> to mandate this AMF handling since Rel-17 is enough conside</w:t>
      </w:r>
      <w:r w:rsidR="001A66B3">
        <w:rPr>
          <w:b/>
          <w:noProof/>
          <w:u w:val="single"/>
        </w:rPr>
        <w:t>r</w:t>
      </w:r>
      <w:r w:rsidRPr="00185365">
        <w:rPr>
          <w:b/>
          <w:noProof/>
          <w:u w:val="single"/>
        </w:rPr>
        <w:t xml:space="preserve">ing Rel-16 </w:t>
      </w:r>
      <w:r>
        <w:rPr>
          <w:b/>
          <w:noProof/>
          <w:u w:val="single"/>
        </w:rPr>
        <w:t xml:space="preserve">NAS </w:t>
      </w:r>
      <w:r w:rsidRPr="00185365">
        <w:rPr>
          <w:b/>
          <w:noProof/>
          <w:u w:val="single"/>
        </w:rPr>
        <w:t xml:space="preserve">protocol was frozen and </w:t>
      </w:r>
      <w:r w:rsidRPr="00185365">
        <w:rPr>
          <w:b/>
          <w:u w:val="single"/>
        </w:rPr>
        <w:t>the potential K</w:t>
      </w:r>
      <w:r w:rsidRPr="00185365">
        <w:rPr>
          <w:b/>
          <w:u w:val="single"/>
          <w:vertAlign w:val="subscript"/>
        </w:rPr>
        <w:t>AUSF</w:t>
      </w:r>
      <w:r w:rsidRPr="00185365">
        <w:rPr>
          <w:b/>
          <w:u w:val="single"/>
        </w:rPr>
        <w:t xml:space="preserve"> de-synchronization issue is not an FASMO issue.</w:t>
      </w:r>
    </w:p>
    <w:p w:rsidR="00802B0A" w:rsidRDefault="00802B0A" w:rsidP="00802B0A">
      <w:pPr>
        <w:overflowPunct w:val="0"/>
        <w:autoSpaceDE w:val="0"/>
        <w:autoSpaceDN w:val="0"/>
        <w:adjustRightInd w:val="0"/>
        <w:spacing w:after="180"/>
        <w:textAlignment w:val="baseline"/>
        <w:rPr>
          <w:b/>
          <w:noProof/>
          <w:u w:val="single"/>
        </w:rPr>
      </w:pPr>
      <w:r w:rsidRPr="00B6639B">
        <w:rPr>
          <w:b/>
          <w:noProof/>
          <w:u w:val="single"/>
          <w:lang w:val="en-US"/>
        </w:rPr>
        <w:t>Proposal</w:t>
      </w:r>
      <w:r w:rsidRPr="00B6639B">
        <w:rPr>
          <w:b/>
          <w:noProof/>
          <w:u w:val="single"/>
        </w:rPr>
        <w:t xml:space="preserve"> #</w:t>
      </w:r>
      <w:r>
        <w:rPr>
          <w:b/>
          <w:noProof/>
          <w:u w:val="single"/>
        </w:rPr>
        <w:t>2</w:t>
      </w:r>
      <w:r w:rsidRPr="00B6639B">
        <w:rPr>
          <w:b/>
          <w:noProof/>
          <w:u w:val="single"/>
        </w:rPr>
        <w:t xml:space="preserve">: It proposes to </w:t>
      </w:r>
      <w:r>
        <w:rPr>
          <w:b/>
          <w:noProof/>
          <w:u w:val="single"/>
        </w:rPr>
        <w:t xml:space="preserve">not implement the </w:t>
      </w:r>
      <w:r w:rsidRPr="0080587A">
        <w:rPr>
          <w:b/>
          <w:noProof/>
          <w:u w:val="single"/>
        </w:rPr>
        <w:t>UE based solution</w:t>
      </w:r>
      <w:r>
        <w:rPr>
          <w:b/>
          <w:noProof/>
          <w:u w:val="single"/>
        </w:rPr>
        <w:t xml:space="preserve"> (UE handling on </w:t>
      </w:r>
      <w:r w:rsidRPr="00960542">
        <w:rPr>
          <w:b/>
          <w:noProof/>
          <w:u w:val="single"/>
        </w:rPr>
        <w:t>simultaneous</w:t>
      </w:r>
      <w:r>
        <w:rPr>
          <w:b/>
          <w:noProof/>
          <w:u w:val="single"/>
        </w:rPr>
        <w:t xml:space="preserve"> AKA procedure</w:t>
      </w:r>
      <w:r w:rsidR="00D24EEB">
        <w:rPr>
          <w:b/>
          <w:noProof/>
          <w:u w:val="single"/>
        </w:rPr>
        <w:t>s</w:t>
      </w:r>
      <w:r>
        <w:rPr>
          <w:b/>
          <w:noProof/>
          <w:u w:val="single"/>
        </w:rPr>
        <w:t>)</w:t>
      </w:r>
      <w:r w:rsidRPr="0080587A">
        <w:rPr>
          <w:b/>
          <w:noProof/>
          <w:u w:val="single"/>
        </w:rPr>
        <w:t xml:space="preserve"> to</w:t>
      </w:r>
      <w:r>
        <w:rPr>
          <w:b/>
          <w:noProof/>
          <w:u w:val="single"/>
        </w:rPr>
        <w:t xml:space="preserve"> address the</w:t>
      </w:r>
      <w:r w:rsidRPr="0080587A">
        <w:rPr>
          <w:b/>
          <w:noProof/>
          <w:u w:val="single"/>
        </w:rPr>
        <w:t xml:space="preserve"> potential K</w:t>
      </w:r>
      <w:r w:rsidRPr="0080587A">
        <w:rPr>
          <w:b/>
          <w:noProof/>
          <w:u w:val="single"/>
          <w:vertAlign w:val="subscript"/>
        </w:rPr>
        <w:t>AUSF</w:t>
      </w:r>
      <w:r w:rsidRPr="0080587A">
        <w:rPr>
          <w:b/>
          <w:noProof/>
          <w:u w:val="single"/>
        </w:rPr>
        <w:t xml:space="preserve"> de-synchronization issue since Rel-16</w:t>
      </w:r>
      <w:r>
        <w:rPr>
          <w:b/>
          <w:noProof/>
          <w:u w:val="single"/>
        </w:rPr>
        <w:t>.</w:t>
      </w:r>
    </w:p>
    <w:p w:rsidR="00802B0A" w:rsidRDefault="00802B0A" w:rsidP="00802B0A">
      <w:pPr>
        <w:overflowPunct w:val="0"/>
        <w:autoSpaceDE w:val="0"/>
        <w:autoSpaceDN w:val="0"/>
        <w:adjustRightInd w:val="0"/>
        <w:spacing w:after="180"/>
        <w:textAlignment w:val="baseline"/>
        <w:rPr>
          <w:b/>
          <w:noProof/>
          <w:u w:val="single"/>
        </w:rPr>
      </w:pPr>
      <w:r w:rsidRPr="00B6639B">
        <w:rPr>
          <w:b/>
          <w:noProof/>
          <w:u w:val="single"/>
          <w:lang w:val="en-US"/>
        </w:rPr>
        <w:t>Proposal</w:t>
      </w:r>
      <w:r w:rsidRPr="00B6639B">
        <w:rPr>
          <w:b/>
          <w:noProof/>
          <w:u w:val="single"/>
        </w:rPr>
        <w:t xml:space="preserve"> #</w:t>
      </w:r>
      <w:r>
        <w:rPr>
          <w:b/>
          <w:noProof/>
          <w:u w:val="single"/>
        </w:rPr>
        <w:t>3</w:t>
      </w:r>
      <w:r w:rsidRPr="00B6639B">
        <w:rPr>
          <w:b/>
          <w:noProof/>
          <w:u w:val="single"/>
        </w:rPr>
        <w:t xml:space="preserve">: It proposes to </w:t>
      </w:r>
      <w:r>
        <w:rPr>
          <w:b/>
          <w:noProof/>
          <w:u w:val="single"/>
        </w:rPr>
        <w:t>inform SA3 that the network based solution is preferred to avoid the</w:t>
      </w:r>
      <w:r w:rsidRPr="0080587A">
        <w:rPr>
          <w:b/>
          <w:noProof/>
          <w:u w:val="single"/>
        </w:rPr>
        <w:t xml:space="preserve"> K</w:t>
      </w:r>
      <w:r w:rsidRPr="0080587A">
        <w:rPr>
          <w:b/>
          <w:noProof/>
          <w:u w:val="single"/>
          <w:vertAlign w:val="subscript"/>
        </w:rPr>
        <w:t>AUSF</w:t>
      </w:r>
      <w:r w:rsidRPr="0080587A">
        <w:rPr>
          <w:b/>
          <w:noProof/>
          <w:u w:val="single"/>
        </w:rPr>
        <w:t xml:space="preserve"> de-synchronization issue</w:t>
      </w:r>
      <w:r>
        <w:rPr>
          <w:b/>
          <w:noProof/>
          <w:u w:val="single"/>
        </w:rPr>
        <w:t xml:space="preserve"> from </w:t>
      </w:r>
      <w:r w:rsidRPr="00185365">
        <w:rPr>
          <w:b/>
          <w:noProof/>
          <w:u w:val="single"/>
        </w:rPr>
        <w:t>stage 3 protocol pespective</w:t>
      </w:r>
      <w:r>
        <w:rPr>
          <w:b/>
          <w:noProof/>
          <w:u w:val="single"/>
        </w:rPr>
        <w:t xml:space="preserve">, i.e. similar as the case of </w:t>
      </w:r>
      <w:bookmarkStart w:id="11" w:name="_Hlk78301012"/>
      <w:r>
        <w:rPr>
          <w:b/>
          <w:noProof/>
          <w:u w:val="single"/>
        </w:rPr>
        <w:t xml:space="preserve">the UE </w:t>
      </w:r>
      <w:r w:rsidRPr="00596841">
        <w:rPr>
          <w:b/>
          <w:noProof/>
          <w:u w:val="single"/>
        </w:rPr>
        <w:t>registered to the same PLMN via different access types</w:t>
      </w:r>
      <w:r>
        <w:rPr>
          <w:b/>
          <w:noProof/>
          <w:u w:val="single"/>
        </w:rPr>
        <w:t xml:space="preserve">, it is the network to control the initiation of </w:t>
      </w:r>
      <w:r w:rsidRPr="006F7736">
        <w:rPr>
          <w:b/>
          <w:noProof/>
          <w:u w:val="single"/>
        </w:rPr>
        <w:t>two AKA procedures simultaneously</w:t>
      </w:r>
      <w:r>
        <w:rPr>
          <w:b/>
          <w:noProof/>
          <w:u w:val="single"/>
        </w:rPr>
        <w:t>.</w:t>
      </w:r>
      <w:bookmarkEnd w:id="11"/>
    </w:p>
    <w:p w:rsidR="00121CFC" w:rsidRPr="00E0209D" w:rsidRDefault="00802B0A" w:rsidP="00E0209D">
      <w:pPr>
        <w:spacing w:afterLines="50" w:after="120"/>
        <w:rPr>
          <w:noProof/>
        </w:rPr>
      </w:pPr>
      <w:r>
        <w:rPr>
          <w:noProof/>
        </w:rPr>
        <w:t>Above propsoals were capatured in the reply LS C1-</w:t>
      </w:r>
      <w:r w:rsidR="0060698B" w:rsidRPr="0060698B">
        <w:rPr>
          <w:noProof/>
        </w:rPr>
        <w:t>214690</w:t>
      </w:r>
      <w:r>
        <w:rPr>
          <w:noProof/>
        </w:rPr>
        <w:t>.</w:t>
      </w:r>
      <w:bookmarkStart w:id="12" w:name="_GoBack"/>
      <w:bookmarkEnd w:id="12"/>
    </w:p>
    <w:sectPr w:rsidR="00121CFC" w:rsidRPr="00E0209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712" w:rsidRDefault="00C04712">
      <w:r>
        <w:separator/>
      </w:r>
    </w:p>
  </w:endnote>
  <w:endnote w:type="continuationSeparator" w:id="0">
    <w:p w:rsidR="00C04712" w:rsidRDefault="00C0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712" w:rsidRDefault="00C04712">
      <w:r>
        <w:separator/>
      </w:r>
    </w:p>
  </w:footnote>
  <w:footnote w:type="continuationSeparator" w:id="0">
    <w:p w:rsidR="00C04712" w:rsidRDefault="00C04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428"/>
    <w:multiLevelType w:val="hybridMultilevel"/>
    <w:tmpl w:val="56068700"/>
    <w:lvl w:ilvl="0" w:tplc="1D4C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050F8"/>
    <w:multiLevelType w:val="hybridMultilevel"/>
    <w:tmpl w:val="9D3CA20A"/>
    <w:lvl w:ilvl="0" w:tplc="597A1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9C0E6D"/>
    <w:multiLevelType w:val="hybridMultilevel"/>
    <w:tmpl w:val="4E3EFF9E"/>
    <w:lvl w:ilvl="0" w:tplc="C8E472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EA06DB"/>
    <w:multiLevelType w:val="hybridMultilevel"/>
    <w:tmpl w:val="F848763A"/>
    <w:lvl w:ilvl="0" w:tplc="1D64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73E15"/>
    <w:multiLevelType w:val="hybridMultilevel"/>
    <w:tmpl w:val="86E6995A"/>
    <w:lvl w:ilvl="0" w:tplc="F0E87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556CD"/>
    <w:multiLevelType w:val="hybridMultilevel"/>
    <w:tmpl w:val="CD76BBAC"/>
    <w:lvl w:ilvl="0" w:tplc="AC6AE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F060FF"/>
    <w:multiLevelType w:val="hybridMultilevel"/>
    <w:tmpl w:val="D7D6C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806B29"/>
    <w:multiLevelType w:val="hybridMultilevel"/>
    <w:tmpl w:val="F92A4FAA"/>
    <w:lvl w:ilvl="0" w:tplc="03589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072940"/>
    <w:multiLevelType w:val="hybridMultilevel"/>
    <w:tmpl w:val="7FC06EE6"/>
    <w:lvl w:ilvl="0" w:tplc="FFF039F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A9C1265"/>
    <w:multiLevelType w:val="hybridMultilevel"/>
    <w:tmpl w:val="68F84858"/>
    <w:lvl w:ilvl="0" w:tplc="802CB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611052"/>
    <w:multiLevelType w:val="hybridMultilevel"/>
    <w:tmpl w:val="A588FB5C"/>
    <w:lvl w:ilvl="0" w:tplc="280E11C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7C6CB3"/>
    <w:multiLevelType w:val="hybridMultilevel"/>
    <w:tmpl w:val="0A047F2E"/>
    <w:lvl w:ilvl="0" w:tplc="802CB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15B5F37"/>
    <w:multiLevelType w:val="hybridMultilevel"/>
    <w:tmpl w:val="38BAAA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025901"/>
    <w:multiLevelType w:val="hybridMultilevel"/>
    <w:tmpl w:val="0A047F2E"/>
    <w:lvl w:ilvl="0" w:tplc="802CB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98628A"/>
    <w:multiLevelType w:val="hybridMultilevel"/>
    <w:tmpl w:val="206E7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2764DA"/>
    <w:multiLevelType w:val="hybridMultilevel"/>
    <w:tmpl w:val="AE207FE4"/>
    <w:lvl w:ilvl="0" w:tplc="FFF039FA">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5562B5"/>
    <w:multiLevelType w:val="hybridMultilevel"/>
    <w:tmpl w:val="D770624E"/>
    <w:lvl w:ilvl="0" w:tplc="94DA05D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095C68"/>
    <w:multiLevelType w:val="hybridMultilevel"/>
    <w:tmpl w:val="2E921026"/>
    <w:lvl w:ilvl="0" w:tplc="9D0C7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9"/>
  </w:num>
  <w:num w:numId="3">
    <w:abstractNumId w:val="12"/>
  </w:num>
  <w:num w:numId="4">
    <w:abstractNumId w:val="15"/>
  </w:num>
  <w:num w:numId="5">
    <w:abstractNumId w:val="6"/>
  </w:num>
  <w:num w:numId="6">
    <w:abstractNumId w:val="18"/>
  </w:num>
  <w:num w:numId="7">
    <w:abstractNumId w:val="9"/>
  </w:num>
  <w:num w:numId="8">
    <w:abstractNumId w:val="21"/>
  </w:num>
  <w:num w:numId="9">
    <w:abstractNumId w:val="10"/>
  </w:num>
  <w:num w:numId="10">
    <w:abstractNumId w:val="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 w:numId="15">
    <w:abstractNumId w:val="22"/>
  </w:num>
  <w:num w:numId="16">
    <w:abstractNumId w:val="5"/>
  </w:num>
  <w:num w:numId="17">
    <w:abstractNumId w:val="4"/>
  </w:num>
  <w:num w:numId="18">
    <w:abstractNumId w:val="20"/>
  </w:num>
  <w:num w:numId="19">
    <w:abstractNumId w:val="16"/>
  </w:num>
  <w:num w:numId="20">
    <w:abstractNumId w:val="3"/>
  </w:num>
  <w:num w:numId="21">
    <w:abstractNumId w:val="17"/>
  </w:num>
  <w:num w:numId="22">
    <w:abstractNumId w:val="13"/>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BB"/>
    <w:rsid w:val="00002D20"/>
    <w:rsid w:val="00002D3E"/>
    <w:rsid w:val="000048DF"/>
    <w:rsid w:val="000057A1"/>
    <w:rsid w:val="00005B4F"/>
    <w:rsid w:val="00010DD2"/>
    <w:rsid w:val="00013201"/>
    <w:rsid w:val="000202FA"/>
    <w:rsid w:val="00021884"/>
    <w:rsid w:val="00021C88"/>
    <w:rsid w:val="000224EA"/>
    <w:rsid w:val="000226B1"/>
    <w:rsid w:val="0002358D"/>
    <w:rsid w:val="00023743"/>
    <w:rsid w:val="0002444F"/>
    <w:rsid w:val="00024AD6"/>
    <w:rsid w:val="00024FC7"/>
    <w:rsid w:val="00025266"/>
    <w:rsid w:val="000256CE"/>
    <w:rsid w:val="00026029"/>
    <w:rsid w:val="00026AA2"/>
    <w:rsid w:val="00026E6F"/>
    <w:rsid w:val="00026F9E"/>
    <w:rsid w:val="0003144C"/>
    <w:rsid w:val="00034EED"/>
    <w:rsid w:val="00035644"/>
    <w:rsid w:val="00035A93"/>
    <w:rsid w:val="00035E1C"/>
    <w:rsid w:val="00036192"/>
    <w:rsid w:val="00036EB1"/>
    <w:rsid w:val="00037C1A"/>
    <w:rsid w:val="00037C49"/>
    <w:rsid w:val="000412E2"/>
    <w:rsid w:val="000445AD"/>
    <w:rsid w:val="00045D1D"/>
    <w:rsid w:val="00045FB6"/>
    <w:rsid w:val="0004685E"/>
    <w:rsid w:val="00047157"/>
    <w:rsid w:val="000477F2"/>
    <w:rsid w:val="00051839"/>
    <w:rsid w:val="00052DBC"/>
    <w:rsid w:val="00054580"/>
    <w:rsid w:val="000545C6"/>
    <w:rsid w:val="00054ECD"/>
    <w:rsid w:val="000553EE"/>
    <w:rsid w:val="00055A77"/>
    <w:rsid w:val="00055FA3"/>
    <w:rsid w:val="0005605A"/>
    <w:rsid w:val="00056F3A"/>
    <w:rsid w:val="00056F79"/>
    <w:rsid w:val="00057176"/>
    <w:rsid w:val="00057593"/>
    <w:rsid w:val="0006019B"/>
    <w:rsid w:val="000618DE"/>
    <w:rsid w:val="00061D6D"/>
    <w:rsid w:val="000639E9"/>
    <w:rsid w:val="00063C02"/>
    <w:rsid w:val="00063C06"/>
    <w:rsid w:val="00064A66"/>
    <w:rsid w:val="00064FC6"/>
    <w:rsid w:val="00065164"/>
    <w:rsid w:val="000652A7"/>
    <w:rsid w:val="00065365"/>
    <w:rsid w:val="000654C2"/>
    <w:rsid w:val="000663E4"/>
    <w:rsid w:val="00067BC8"/>
    <w:rsid w:val="00067F8D"/>
    <w:rsid w:val="00070596"/>
    <w:rsid w:val="00071534"/>
    <w:rsid w:val="0007153F"/>
    <w:rsid w:val="00072C55"/>
    <w:rsid w:val="00072D8C"/>
    <w:rsid w:val="000737B0"/>
    <w:rsid w:val="000747A2"/>
    <w:rsid w:val="00075168"/>
    <w:rsid w:val="0007537B"/>
    <w:rsid w:val="00077ACE"/>
    <w:rsid w:val="00077B3E"/>
    <w:rsid w:val="00080D5B"/>
    <w:rsid w:val="00082A0A"/>
    <w:rsid w:val="00083627"/>
    <w:rsid w:val="00085F4B"/>
    <w:rsid w:val="00087586"/>
    <w:rsid w:val="00087E1C"/>
    <w:rsid w:val="00087FD8"/>
    <w:rsid w:val="00091D72"/>
    <w:rsid w:val="00092C01"/>
    <w:rsid w:val="00094CB9"/>
    <w:rsid w:val="00095133"/>
    <w:rsid w:val="0009560A"/>
    <w:rsid w:val="000967F4"/>
    <w:rsid w:val="00097F0C"/>
    <w:rsid w:val="000A00B4"/>
    <w:rsid w:val="000A00F3"/>
    <w:rsid w:val="000A0396"/>
    <w:rsid w:val="000A0570"/>
    <w:rsid w:val="000A100D"/>
    <w:rsid w:val="000A1B88"/>
    <w:rsid w:val="000A27AA"/>
    <w:rsid w:val="000A3C53"/>
    <w:rsid w:val="000A4634"/>
    <w:rsid w:val="000A4B27"/>
    <w:rsid w:val="000A6529"/>
    <w:rsid w:val="000A69A9"/>
    <w:rsid w:val="000B044F"/>
    <w:rsid w:val="000B15CB"/>
    <w:rsid w:val="000B470B"/>
    <w:rsid w:val="000B5152"/>
    <w:rsid w:val="000B587E"/>
    <w:rsid w:val="000B5B2E"/>
    <w:rsid w:val="000B70FA"/>
    <w:rsid w:val="000B721D"/>
    <w:rsid w:val="000C03B9"/>
    <w:rsid w:val="000C1A42"/>
    <w:rsid w:val="000C2A80"/>
    <w:rsid w:val="000C38B4"/>
    <w:rsid w:val="000C436A"/>
    <w:rsid w:val="000C447A"/>
    <w:rsid w:val="000C46A9"/>
    <w:rsid w:val="000C5B48"/>
    <w:rsid w:val="000C6C63"/>
    <w:rsid w:val="000C70A4"/>
    <w:rsid w:val="000D00E0"/>
    <w:rsid w:val="000D034D"/>
    <w:rsid w:val="000D0D2E"/>
    <w:rsid w:val="000D1F4D"/>
    <w:rsid w:val="000D33F7"/>
    <w:rsid w:val="000D42E5"/>
    <w:rsid w:val="000D44AD"/>
    <w:rsid w:val="000D4615"/>
    <w:rsid w:val="000D4A32"/>
    <w:rsid w:val="000D5A78"/>
    <w:rsid w:val="000D5BC9"/>
    <w:rsid w:val="000E051B"/>
    <w:rsid w:val="000E32D2"/>
    <w:rsid w:val="000E6D0E"/>
    <w:rsid w:val="000E6F5D"/>
    <w:rsid w:val="000E6F91"/>
    <w:rsid w:val="000F1D2E"/>
    <w:rsid w:val="000F2AB7"/>
    <w:rsid w:val="000F2E82"/>
    <w:rsid w:val="000F395B"/>
    <w:rsid w:val="000F3C6A"/>
    <w:rsid w:val="000F3F85"/>
    <w:rsid w:val="000F67B5"/>
    <w:rsid w:val="00100186"/>
    <w:rsid w:val="00101055"/>
    <w:rsid w:val="0010162C"/>
    <w:rsid w:val="001039E4"/>
    <w:rsid w:val="00103C4B"/>
    <w:rsid w:val="00105BB4"/>
    <w:rsid w:val="001071FD"/>
    <w:rsid w:val="001075C7"/>
    <w:rsid w:val="0010784F"/>
    <w:rsid w:val="0011013A"/>
    <w:rsid w:val="0011103F"/>
    <w:rsid w:val="001122ED"/>
    <w:rsid w:val="00112312"/>
    <w:rsid w:val="00112C96"/>
    <w:rsid w:val="00113083"/>
    <w:rsid w:val="00115C0E"/>
    <w:rsid w:val="001179CB"/>
    <w:rsid w:val="00117B90"/>
    <w:rsid w:val="0012044E"/>
    <w:rsid w:val="0012121F"/>
    <w:rsid w:val="00121CFC"/>
    <w:rsid w:val="00123146"/>
    <w:rsid w:val="001237EE"/>
    <w:rsid w:val="00125C4D"/>
    <w:rsid w:val="001261C1"/>
    <w:rsid w:val="0012667F"/>
    <w:rsid w:val="001275B0"/>
    <w:rsid w:val="00127D4F"/>
    <w:rsid w:val="0013148E"/>
    <w:rsid w:val="0013309A"/>
    <w:rsid w:val="001330E5"/>
    <w:rsid w:val="00133427"/>
    <w:rsid w:val="00135045"/>
    <w:rsid w:val="001350E8"/>
    <w:rsid w:val="00135370"/>
    <w:rsid w:val="00135D82"/>
    <w:rsid w:val="00136FE3"/>
    <w:rsid w:val="001376BA"/>
    <w:rsid w:val="0014132F"/>
    <w:rsid w:val="00141E79"/>
    <w:rsid w:val="00142237"/>
    <w:rsid w:val="00142C14"/>
    <w:rsid w:val="00143A10"/>
    <w:rsid w:val="00143D2E"/>
    <w:rsid w:val="001441DB"/>
    <w:rsid w:val="00145201"/>
    <w:rsid w:val="001452C8"/>
    <w:rsid w:val="001453A3"/>
    <w:rsid w:val="00145895"/>
    <w:rsid w:val="001464DB"/>
    <w:rsid w:val="00153036"/>
    <w:rsid w:val="00154687"/>
    <w:rsid w:val="00155ECA"/>
    <w:rsid w:val="00155FCF"/>
    <w:rsid w:val="00156506"/>
    <w:rsid w:val="00161BB1"/>
    <w:rsid w:val="00162960"/>
    <w:rsid w:val="00162CB1"/>
    <w:rsid w:val="001639EC"/>
    <w:rsid w:val="001640B7"/>
    <w:rsid w:val="001654A3"/>
    <w:rsid w:val="00166FE2"/>
    <w:rsid w:val="001720B8"/>
    <w:rsid w:val="00172198"/>
    <w:rsid w:val="00172C09"/>
    <w:rsid w:val="00173176"/>
    <w:rsid w:val="0017326C"/>
    <w:rsid w:val="0017345E"/>
    <w:rsid w:val="0017360D"/>
    <w:rsid w:val="0017380E"/>
    <w:rsid w:val="00174D04"/>
    <w:rsid w:val="00174F4F"/>
    <w:rsid w:val="0018243A"/>
    <w:rsid w:val="0018530E"/>
    <w:rsid w:val="00185365"/>
    <w:rsid w:val="00185DFB"/>
    <w:rsid w:val="0019169E"/>
    <w:rsid w:val="00192F81"/>
    <w:rsid w:val="00193570"/>
    <w:rsid w:val="001937E6"/>
    <w:rsid w:val="00193EDE"/>
    <w:rsid w:val="00194D59"/>
    <w:rsid w:val="00196198"/>
    <w:rsid w:val="001966FE"/>
    <w:rsid w:val="00197731"/>
    <w:rsid w:val="001A0811"/>
    <w:rsid w:val="001A147D"/>
    <w:rsid w:val="001A2454"/>
    <w:rsid w:val="001A2F3C"/>
    <w:rsid w:val="001A3417"/>
    <w:rsid w:val="001A423D"/>
    <w:rsid w:val="001A4679"/>
    <w:rsid w:val="001A4A58"/>
    <w:rsid w:val="001A5C56"/>
    <w:rsid w:val="001A66B3"/>
    <w:rsid w:val="001B009D"/>
    <w:rsid w:val="001B08A4"/>
    <w:rsid w:val="001B1182"/>
    <w:rsid w:val="001B14FD"/>
    <w:rsid w:val="001B3CA7"/>
    <w:rsid w:val="001B4AF9"/>
    <w:rsid w:val="001B5E70"/>
    <w:rsid w:val="001B644B"/>
    <w:rsid w:val="001B67F4"/>
    <w:rsid w:val="001B6DAB"/>
    <w:rsid w:val="001C0168"/>
    <w:rsid w:val="001C067B"/>
    <w:rsid w:val="001C2335"/>
    <w:rsid w:val="001C27FE"/>
    <w:rsid w:val="001C2B87"/>
    <w:rsid w:val="001C3620"/>
    <w:rsid w:val="001C7602"/>
    <w:rsid w:val="001C7EFB"/>
    <w:rsid w:val="001D0354"/>
    <w:rsid w:val="001D0676"/>
    <w:rsid w:val="001D23DE"/>
    <w:rsid w:val="001D6F71"/>
    <w:rsid w:val="001D7E94"/>
    <w:rsid w:val="001E11F8"/>
    <w:rsid w:val="001E1932"/>
    <w:rsid w:val="001E1FAD"/>
    <w:rsid w:val="001E2D52"/>
    <w:rsid w:val="001E3075"/>
    <w:rsid w:val="001E30AC"/>
    <w:rsid w:val="001E359B"/>
    <w:rsid w:val="001E3A94"/>
    <w:rsid w:val="001E4790"/>
    <w:rsid w:val="001E4F35"/>
    <w:rsid w:val="001E5978"/>
    <w:rsid w:val="001E65AA"/>
    <w:rsid w:val="001E6DC4"/>
    <w:rsid w:val="001E78CE"/>
    <w:rsid w:val="001E793D"/>
    <w:rsid w:val="001F0534"/>
    <w:rsid w:val="001F0F46"/>
    <w:rsid w:val="001F1C10"/>
    <w:rsid w:val="001F1CDE"/>
    <w:rsid w:val="001F2939"/>
    <w:rsid w:val="001F2E87"/>
    <w:rsid w:val="001F35DD"/>
    <w:rsid w:val="001F58F2"/>
    <w:rsid w:val="001F5D5B"/>
    <w:rsid w:val="001F6B75"/>
    <w:rsid w:val="001F7A18"/>
    <w:rsid w:val="00200B3F"/>
    <w:rsid w:val="0020110E"/>
    <w:rsid w:val="00201184"/>
    <w:rsid w:val="002036D4"/>
    <w:rsid w:val="002038D3"/>
    <w:rsid w:val="0020600C"/>
    <w:rsid w:val="002070CB"/>
    <w:rsid w:val="0021263E"/>
    <w:rsid w:val="00212DD6"/>
    <w:rsid w:val="00213BFF"/>
    <w:rsid w:val="002162F1"/>
    <w:rsid w:val="00216DF3"/>
    <w:rsid w:val="00223417"/>
    <w:rsid w:val="002239F9"/>
    <w:rsid w:val="00225319"/>
    <w:rsid w:val="00225CED"/>
    <w:rsid w:val="00226CBC"/>
    <w:rsid w:val="00227E2A"/>
    <w:rsid w:val="002307E0"/>
    <w:rsid w:val="00231205"/>
    <w:rsid w:val="0023127C"/>
    <w:rsid w:val="002318ED"/>
    <w:rsid w:val="00232459"/>
    <w:rsid w:val="00234C5B"/>
    <w:rsid w:val="00235000"/>
    <w:rsid w:val="00235709"/>
    <w:rsid w:val="0023677D"/>
    <w:rsid w:val="00236D1F"/>
    <w:rsid w:val="002376D4"/>
    <w:rsid w:val="00240776"/>
    <w:rsid w:val="00241362"/>
    <w:rsid w:val="0024159E"/>
    <w:rsid w:val="002430EC"/>
    <w:rsid w:val="00243333"/>
    <w:rsid w:val="00243F26"/>
    <w:rsid w:val="00243F9C"/>
    <w:rsid w:val="002461C0"/>
    <w:rsid w:val="002467E6"/>
    <w:rsid w:val="00247EB4"/>
    <w:rsid w:val="002510C2"/>
    <w:rsid w:val="00255438"/>
    <w:rsid w:val="00255EC8"/>
    <w:rsid w:val="002569B7"/>
    <w:rsid w:val="002617DC"/>
    <w:rsid w:val="002627E8"/>
    <w:rsid w:val="00262B37"/>
    <w:rsid w:val="00262D1E"/>
    <w:rsid w:val="002631D8"/>
    <w:rsid w:val="00264E2C"/>
    <w:rsid w:val="0026530B"/>
    <w:rsid w:val="002653D9"/>
    <w:rsid w:val="00265F9B"/>
    <w:rsid w:val="002667BF"/>
    <w:rsid w:val="002669DF"/>
    <w:rsid w:val="002673DE"/>
    <w:rsid w:val="00267F91"/>
    <w:rsid w:val="00270022"/>
    <w:rsid w:val="0027069F"/>
    <w:rsid w:val="0027223E"/>
    <w:rsid w:val="002736DE"/>
    <w:rsid w:val="00273772"/>
    <w:rsid w:val="00280F4D"/>
    <w:rsid w:val="002813BB"/>
    <w:rsid w:val="0028152D"/>
    <w:rsid w:val="00281712"/>
    <w:rsid w:val="00282C17"/>
    <w:rsid w:val="00283341"/>
    <w:rsid w:val="00284788"/>
    <w:rsid w:val="00286265"/>
    <w:rsid w:val="0028680E"/>
    <w:rsid w:val="002909A6"/>
    <w:rsid w:val="0029238C"/>
    <w:rsid w:val="00292454"/>
    <w:rsid w:val="00293115"/>
    <w:rsid w:val="0029552F"/>
    <w:rsid w:val="002956AE"/>
    <w:rsid w:val="0029577F"/>
    <w:rsid w:val="00296556"/>
    <w:rsid w:val="002968F2"/>
    <w:rsid w:val="002974B4"/>
    <w:rsid w:val="002A0783"/>
    <w:rsid w:val="002A0D8E"/>
    <w:rsid w:val="002A0DF9"/>
    <w:rsid w:val="002A12EF"/>
    <w:rsid w:val="002A15AE"/>
    <w:rsid w:val="002A2443"/>
    <w:rsid w:val="002A2605"/>
    <w:rsid w:val="002A2B94"/>
    <w:rsid w:val="002A6FE7"/>
    <w:rsid w:val="002B03CF"/>
    <w:rsid w:val="002B107B"/>
    <w:rsid w:val="002B1601"/>
    <w:rsid w:val="002B4619"/>
    <w:rsid w:val="002B4A3E"/>
    <w:rsid w:val="002B5361"/>
    <w:rsid w:val="002B54CC"/>
    <w:rsid w:val="002B5D71"/>
    <w:rsid w:val="002C06D8"/>
    <w:rsid w:val="002C1CBB"/>
    <w:rsid w:val="002C2201"/>
    <w:rsid w:val="002C2AE5"/>
    <w:rsid w:val="002C34A0"/>
    <w:rsid w:val="002C38A5"/>
    <w:rsid w:val="002C3E30"/>
    <w:rsid w:val="002C6001"/>
    <w:rsid w:val="002C6990"/>
    <w:rsid w:val="002D065F"/>
    <w:rsid w:val="002D2484"/>
    <w:rsid w:val="002D5B5D"/>
    <w:rsid w:val="002D5B60"/>
    <w:rsid w:val="002E141A"/>
    <w:rsid w:val="002E2C56"/>
    <w:rsid w:val="002E3461"/>
    <w:rsid w:val="002E4231"/>
    <w:rsid w:val="002E4651"/>
    <w:rsid w:val="002E4E77"/>
    <w:rsid w:val="002E4F20"/>
    <w:rsid w:val="002E54A0"/>
    <w:rsid w:val="002E5B07"/>
    <w:rsid w:val="002E6F20"/>
    <w:rsid w:val="002E7CD2"/>
    <w:rsid w:val="002E7E14"/>
    <w:rsid w:val="002F02F0"/>
    <w:rsid w:val="002F0475"/>
    <w:rsid w:val="002F0D46"/>
    <w:rsid w:val="002F24AA"/>
    <w:rsid w:val="002F2CBD"/>
    <w:rsid w:val="002F2EE6"/>
    <w:rsid w:val="002F3618"/>
    <w:rsid w:val="002F3B7E"/>
    <w:rsid w:val="002F5796"/>
    <w:rsid w:val="002F63FA"/>
    <w:rsid w:val="002F6422"/>
    <w:rsid w:val="002F7A2E"/>
    <w:rsid w:val="0030238D"/>
    <w:rsid w:val="00303B79"/>
    <w:rsid w:val="00303BB4"/>
    <w:rsid w:val="003055E0"/>
    <w:rsid w:val="003073CD"/>
    <w:rsid w:val="00310090"/>
    <w:rsid w:val="00310332"/>
    <w:rsid w:val="00310B45"/>
    <w:rsid w:val="00312551"/>
    <w:rsid w:val="00312742"/>
    <w:rsid w:val="00312D9F"/>
    <w:rsid w:val="0031431C"/>
    <w:rsid w:val="00314A9D"/>
    <w:rsid w:val="003168A0"/>
    <w:rsid w:val="00322011"/>
    <w:rsid w:val="00322A29"/>
    <w:rsid w:val="00323303"/>
    <w:rsid w:val="00324AB6"/>
    <w:rsid w:val="00324F2F"/>
    <w:rsid w:val="0032564C"/>
    <w:rsid w:val="00325E33"/>
    <w:rsid w:val="00326E55"/>
    <w:rsid w:val="003307C9"/>
    <w:rsid w:val="00331873"/>
    <w:rsid w:val="00332F14"/>
    <w:rsid w:val="0033409F"/>
    <w:rsid w:val="003342F9"/>
    <w:rsid w:val="00334FD1"/>
    <w:rsid w:val="003354A8"/>
    <w:rsid w:val="00340249"/>
    <w:rsid w:val="0034084E"/>
    <w:rsid w:val="003408EB"/>
    <w:rsid w:val="00341131"/>
    <w:rsid w:val="003420E4"/>
    <w:rsid w:val="00342AFF"/>
    <w:rsid w:val="00342EE5"/>
    <w:rsid w:val="00343324"/>
    <w:rsid w:val="00343841"/>
    <w:rsid w:val="003458AF"/>
    <w:rsid w:val="00347B33"/>
    <w:rsid w:val="0035035D"/>
    <w:rsid w:val="003509CD"/>
    <w:rsid w:val="003510EB"/>
    <w:rsid w:val="00351ABD"/>
    <w:rsid w:val="0035362F"/>
    <w:rsid w:val="00353E00"/>
    <w:rsid w:val="003544E9"/>
    <w:rsid w:val="00354945"/>
    <w:rsid w:val="003559CA"/>
    <w:rsid w:val="00356368"/>
    <w:rsid w:val="00356C42"/>
    <w:rsid w:val="0035741C"/>
    <w:rsid w:val="00360280"/>
    <w:rsid w:val="003605AB"/>
    <w:rsid w:val="00361DD3"/>
    <w:rsid w:val="00363F9F"/>
    <w:rsid w:val="00365B8C"/>
    <w:rsid w:val="003665AD"/>
    <w:rsid w:val="00367DB5"/>
    <w:rsid w:val="00370F5B"/>
    <w:rsid w:val="00371009"/>
    <w:rsid w:val="00371674"/>
    <w:rsid w:val="00371F81"/>
    <w:rsid w:val="003721B6"/>
    <w:rsid w:val="00373190"/>
    <w:rsid w:val="00375C49"/>
    <w:rsid w:val="00377872"/>
    <w:rsid w:val="00380724"/>
    <w:rsid w:val="00381802"/>
    <w:rsid w:val="00381B96"/>
    <w:rsid w:val="00382BAC"/>
    <w:rsid w:val="00382EFE"/>
    <w:rsid w:val="00383925"/>
    <w:rsid w:val="00383BCA"/>
    <w:rsid w:val="00385595"/>
    <w:rsid w:val="00385781"/>
    <w:rsid w:val="003861B4"/>
    <w:rsid w:val="00390D50"/>
    <w:rsid w:val="00391CCE"/>
    <w:rsid w:val="00391D9D"/>
    <w:rsid w:val="00391F0B"/>
    <w:rsid w:val="003932A4"/>
    <w:rsid w:val="003938CA"/>
    <w:rsid w:val="0039593A"/>
    <w:rsid w:val="00395A87"/>
    <w:rsid w:val="003A0266"/>
    <w:rsid w:val="003A0E36"/>
    <w:rsid w:val="003A1007"/>
    <w:rsid w:val="003A1027"/>
    <w:rsid w:val="003A6D34"/>
    <w:rsid w:val="003B08AB"/>
    <w:rsid w:val="003B23B5"/>
    <w:rsid w:val="003B253C"/>
    <w:rsid w:val="003B29EC"/>
    <w:rsid w:val="003B2EF0"/>
    <w:rsid w:val="003B3FBD"/>
    <w:rsid w:val="003B6910"/>
    <w:rsid w:val="003B736A"/>
    <w:rsid w:val="003B76EA"/>
    <w:rsid w:val="003C156F"/>
    <w:rsid w:val="003C2797"/>
    <w:rsid w:val="003C28E7"/>
    <w:rsid w:val="003C2F8A"/>
    <w:rsid w:val="003C4925"/>
    <w:rsid w:val="003C6796"/>
    <w:rsid w:val="003C72D6"/>
    <w:rsid w:val="003C7724"/>
    <w:rsid w:val="003C7F97"/>
    <w:rsid w:val="003D04B5"/>
    <w:rsid w:val="003D0E4B"/>
    <w:rsid w:val="003D11F6"/>
    <w:rsid w:val="003D14D2"/>
    <w:rsid w:val="003D23F3"/>
    <w:rsid w:val="003D3BE5"/>
    <w:rsid w:val="003D4FA2"/>
    <w:rsid w:val="003D5117"/>
    <w:rsid w:val="003D68E7"/>
    <w:rsid w:val="003E066C"/>
    <w:rsid w:val="003E117E"/>
    <w:rsid w:val="003E1CAE"/>
    <w:rsid w:val="003E296B"/>
    <w:rsid w:val="003E36E4"/>
    <w:rsid w:val="003E3721"/>
    <w:rsid w:val="003E5BF9"/>
    <w:rsid w:val="003E5E65"/>
    <w:rsid w:val="003E5F93"/>
    <w:rsid w:val="003E65DF"/>
    <w:rsid w:val="003E6B0F"/>
    <w:rsid w:val="003E6B4B"/>
    <w:rsid w:val="003E6CA0"/>
    <w:rsid w:val="003F0357"/>
    <w:rsid w:val="003F0FBB"/>
    <w:rsid w:val="003F13C7"/>
    <w:rsid w:val="003F2A4B"/>
    <w:rsid w:val="003F2DC0"/>
    <w:rsid w:val="003F4DA2"/>
    <w:rsid w:val="003F51A6"/>
    <w:rsid w:val="003F5569"/>
    <w:rsid w:val="003F55B2"/>
    <w:rsid w:val="003F66C0"/>
    <w:rsid w:val="003F7DD6"/>
    <w:rsid w:val="003F7E80"/>
    <w:rsid w:val="00401237"/>
    <w:rsid w:val="0040168B"/>
    <w:rsid w:val="004019B9"/>
    <w:rsid w:val="0040213E"/>
    <w:rsid w:val="004027BC"/>
    <w:rsid w:val="0040631F"/>
    <w:rsid w:val="00407565"/>
    <w:rsid w:val="00407ADA"/>
    <w:rsid w:val="00410AA6"/>
    <w:rsid w:val="00410ADA"/>
    <w:rsid w:val="00411A6B"/>
    <w:rsid w:val="00411AA3"/>
    <w:rsid w:val="0041291C"/>
    <w:rsid w:val="00413FA0"/>
    <w:rsid w:val="004151B3"/>
    <w:rsid w:val="004152ED"/>
    <w:rsid w:val="00415D4E"/>
    <w:rsid w:val="0041685A"/>
    <w:rsid w:val="004168DB"/>
    <w:rsid w:val="00416B8E"/>
    <w:rsid w:val="00423DD3"/>
    <w:rsid w:val="004246C4"/>
    <w:rsid w:val="00425196"/>
    <w:rsid w:val="0042575D"/>
    <w:rsid w:val="00426227"/>
    <w:rsid w:val="00430AD1"/>
    <w:rsid w:val="00432635"/>
    <w:rsid w:val="0043432F"/>
    <w:rsid w:val="0043519D"/>
    <w:rsid w:val="00435655"/>
    <w:rsid w:val="00435E40"/>
    <w:rsid w:val="0043672A"/>
    <w:rsid w:val="00440333"/>
    <w:rsid w:val="00440C94"/>
    <w:rsid w:val="00441C1C"/>
    <w:rsid w:val="00442FAE"/>
    <w:rsid w:val="004442E8"/>
    <w:rsid w:val="004457B5"/>
    <w:rsid w:val="004462CB"/>
    <w:rsid w:val="00447360"/>
    <w:rsid w:val="0045162D"/>
    <w:rsid w:val="00451DDE"/>
    <w:rsid w:val="00453EFD"/>
    <w:rsid w:val="00454F1B"/>
    <w:rsid w:val="0045653A"/>
    <w:rsid w:val="004573AF"/>
    <w:rsid w:val="00457DD8"/>
    <w:rsid w:val="00460763"/>
    <w:rsid w:val="00460CAC"/>
    <w:rsid w:val="0046123F"/>
    <w:rsid w:val="00461918"/>
    <w:rsid w:val="00461D67"/>
    <w:rsid w:val="004626AA"/>
    <w:rsid w:val="00462E1E"/>
    <w:rsid w:val="004630B6"/>
    <w:rsid w:val="004631B5"/>
    <w:rsid w:val="00467BD7"/>
    <w:rsid w:val="00471D19"/>
    <w:rsid w:val="004763A1"/>
    <w:rsid w:val="00477B77"/>
    <w:rsid w:val="00477DAC"/>
    <w:rsid w:val="00481D67"/>
    <w:rsid w:val="004823D7"/>
    <w:rsid w:val="0048476E"/>
    <w:rsid w:val="00484A6F"/>
    <w:rsid w:val="00484C7B"/>
    <w:rsid w:val="00485C07"/>
    <w:rsid w:val="00487597"/>
    <w:rsid w:val="0049022C"/>
    <w:rsid w:val="00490C64"/>
    <w:rsid w:val="004925DF"/>
    <w:rsid w:val="00492968"/>
    <w:rsid w:val="00496786"/>
    <w:rsid w:val="00497482"/>
    <w:rsid w:val="00497E23"/>
    <w:rsid w:val="004A008A"/>
    <w:rsid w:val="004A03DB"/>
    <w:rsid w:val="004A1292"/>
    <w:rsid w:val="004A1572"/>
    <w:rsid w:val="004A1FA1"/>
    <w:rsid w:val="004A255A"/>
    <w:rsid w:val="004A2752"/>
    <w:rsid w:val="004A3989"/>
    <w:rsid w:val="004A4AEC"/>
    <w:rsid w:val="004A5F3A"/>
    <w:rsid w:val="004A6661"/>
    <w:rsid w:val="004A6DEE"/>
    <w:rsid w:val="004A74E7"/>
    <w:rsid w:val="004B02FC"/>
    <w:rsid w:val="004B1105"/>
    <w:rsid w:val="004B3897"/>
    <w:rsid w:val="004B3E47"/>
    <w:rsid w:val="004B4C13"/>
    <w:rsid w:val="004B55A2"/>
    <w:rsid w:val="004B77F0"/>
    <w:rsid w:val="004B78E9"/>
    <w:rsid w:val="004B7DA3"/>
    <w:rsid w:val="004B7FAC"/>
    <w:rsid w:val="004C1B95"/>
    <w:rsid w:val="004C3412"/>
    <w:rsid w:val="004C37E5"/>
    <w:rsid w:val="004C529B"/>
    <w:rsid w:val="004C5E74"/>
    <w:rsid w:val="004C5EDA"/>
    <w:rsid w:val="004C6D0F"/>
    <w:rsid w:val="004D0A84"/>
    <w:rsid w:val="004D1830"/>
    <w:rsid w:val="004D2763"/>
    <w:rsid w:val="004D2984"/>
    <w:rsid w:val="004D30CB"/>
    <w:rsid w:val="004D35EA"/>
    <w:rsid w:val="004D4C1C"/>
    <w:rsid w:val="004D5524"/>
    <w:rsid w:val="004D5E5E"/>
    <w:rsid w:val="004D694D"/>
    <w:rsid w:val="004D6A6B"/>
    <w:rsid w:val="004E0868"/>
    <w:rsid w:val="004E0DDE"/>
    <w:rsid w:val="004E310D"/>
    <w:rsid w:val="004E4532"/>
    <w:rsid w:val="004E4F5F"/>
    <w:rsid w:val="004E6154"/>
    <w:rsid w:val="004E76D3"/>
    <w:rsid w:val="004F00E3"/>
    <w:rsid w:val="004F2533"/>
    <w:rsid w:val="004F2B01"/>
    <w:rsid w:val="004F2E05"/>
    <w:rsid w:val="004F33DA"/>
    <w:rsid w:val="004F38F7"/>
    <w:rsid w:val="004F6EF2"/>
    <w:rsid w:val="005022FB"/>
    <w:rsid w:val="00503ADB"/>
    <w:rsid w:val="005051A2"/>
    <w:rsid w:val="00505310"/>
    <w:rsid w:val="00507438"/>
    <w:rsid w:val="005117EE"/>
    <w:rsid w:val="00512686"/>
    <w:rsid w:val="00513576"/>
    <w:rsid w:val="00514D06"/>
    <w:rsid w:val="005157DD"/>
    <w:rsid w:val="0051724E"/>
    <w:rsid w:val="00517F1D"/>
    <w:rsid w:val="005200A6"/>
    <w:rsid w:val="0052021F"/>
    <w:rsid w:val="0052032E"/>
    <w:rsid w:val="00521F46"/>
    <w:rsid w:val="00522207"/>
    <w:rsid w:val="00523FCC"/>
    <w:rsid w:val="005240A2"/>
    <w:rsid w:val="00524F7F"/>
    <w:rsid w:val="00525F37"/>
    <w:rsid w:val="0052643A"/>
    <w:rsid w:val="0052676B"/>
    <w:rsid w:val="00527A63"/>
    <w:rsid w:val="00532040"/>
    <w:rsid w:val="00532C7D"/>
    <w:rsid w:val="00533C85"/>
    <w:rsid w:val="00540CE6"/>
    <w:rsid w:val="00541A95"/>
    <w:rsid w:val="005448C6"/>
    <w:rsid w:val="00544B21"/>
    <w:rsid w:val="005456C3"/>
    <w:rsid w:val="0054681D"/>
    <w:rsid w:val="00547D1B"/>
    <w:rsid w:val="00550616"/>
    <w:rsid w:val="0055135E"/>
    <w:rsid w:val="005525DB"/>
    <w:rsid w:val="005525FF"/>
    <w:rsid w:val="00552726"/>
    <w:rsid w:val="005528E2"/>
    <w:rsid w:val="00553483"/>
    <w:rsid w:val="005534B5"/>
    <w:rsid w:val="0055374E"/>
    <w:rsid w:val="00553886"/>
    <w:rsid w:val="00555B66"/>
    <w:rsid w:val="0056015E"/>
    <w:rsid w:val="00561500"/>
    <w:rsid w:val="0056301E"/>
    <w:rsid w:val="005638C4"/>
    <w:rsid w:val="005641A5"/>
    <w:rsid w:val="00565158"/>
    <w:rsid w:val="00567208"/>
    <w:rsid w:val="00567ADC"/>
    <w:rsid w:val="00567D6B"/>
    <w:rsid w:val="005709D1"/>
    <w:rsid w:val="0057177C"/>
    <w:rsid w:val="00571B3C"/>
    <w:rsid w:val="00572457"/>
    <w:rsid w:val="005727D7"/>
    <w:rsid w:val="00574EFD"/>
    <w:rsid w:val="0057550D"/>
    <w:rsid w:val="0057656F"/>
    <w:rsid w:val="005818A9"/>
    <w:rsid w:val="00581E2A"/>
    <w:rsid w:val="0058210C"/>
    <w:rsid w:val="0058248B"/>
    <w:rsid w:val="0058256F"/>
    <w:rsid w:val="00582AD6"/>
    <w:rsid w:val="00583E8E"/>
    <w:rsid w:val="005868DE"/>
    <w:rsid w:val="005929DC"/>
    <w:rsid w:val="00592B4A"/>
    <w:rsid w:val="00593394"/>
    <w:rsid w:val="005941D6"/>
    <w:rsid w:val="0059458A"/>
    <w:rsid w:val="00596841"/>
    <w:rsid w:val="0059767A"/>
    <w:rsid w:val="005A0712"/>
    <w:rsid w:val="005A1296"/>
    <w:rsid w:val="005A18C5"/>
    <w:rsid w:val="005A5824"/>
    <w:rsid w:val="005A64B2"/>
    <w:rsid w:val="005B0B8F"/>
    <w:rsid w:val="005B1957"/>
    <w:rsid w:val="005B1E1F"/>
    <w:rsid w:val="005B1EE6"/>
    <w:rsid w:val="005B26B7"/>
    <w:rsid w:val="005B3C2D"/>
    <w:rsid w:val="005B4C58"/>
    <w:rsid w:val="005B4D10"/>
    <w:rsid w:val="005B6F63"/>
    <w:rsid w:val="005B75C2"/>
    <w:rsid w:val="005C023D"/>
    <w:rsid w:val="005C0547"/>
    <w:rsid w:val="005C0FA3"/>
    <w:rsid w:val="005C0FFC"/>
    <w:rsid w:val="005C11F9"/>
    <w:rsid w:val="005C13F1"/>
    <w:rsid w:val="005C1E9B"/>
    <w:rsid w:val="005C3F71"/>
    <w:rsid w:val="005C41A6"/>
    <w:rsid w:val="005C49FC"/>
    <w:rsid w:val="005C66E0"/>
    <w:rsid w:val="005D0AD2"/>
    <w:rsid w:val="005D2680"/>
    <w:rsid w:val="005D2E85"/>
    <w:rsid w:val="005D3A4E"/>
    <w:rsid w:val="005D474C"/>
    <w:rsid w:val="005D5451"/>
    <w:rsid w:val="005D574D"/>
    <w:rsid w:val="005D70D6"/>
    <w:rsid w:val="005D7637"/>
    <w:rsid w:val="005D7C96"/>
    <w:rsid w:val="005E08B8"/>
    <w:rsid w:val="005E0CD0"/>
    <w:rsid w:val="005E1FF7"/>
    <w:rsid w:val="005E2B0C"/>
    <w:rsid w:val="005E3166"/>
    <w:rsid w:val="005E479C"/>
    <w:rsid w:val="005E5D8F"/>
    <w:rsid w:val="005E6B03"/>
    <w:rsid w:val="005E7235"/>
    <w:rsid w:val="005E7A6B"/>
    <w:rsid w:val="005F06EF"/>
    <w:rsid w:val="005F2126"/>
    <w:rsid w:val="005F40AF"/>
    <w:rsid w:val="005F4157"/>
    <w:rsid w:val="005F45A7"/>
    <w:rsid w:val="005F5805"/>
    <w:rsid w:val="005F5850"/>
    <w:rsid w:val="005F618B"/>
    <w:rsid w:val="005F762E"/>
    <w:rsid w:val="005F7A0E"/>
    <w:rsid w:val="00600EC3"/>
    <w:rsid w:val="0060126A"/>
    <w:rsid w:val="00601FF1"/>
    <w:rsid w:val="00605E3C"/>
    <w:rsid w:val="00606323"/>
    <w:rsid w:val="0060698B"/>
    <w:rsid w:val="00611172"/>
    <w:rsid w:val="0061607B"/>
    <w:rsid w:val="00617CA5"/>
    <w:rsid w:val="00621D5B"/>
    <w:rsid w:val="00622F6A"/>
    <w:rsid w:val="006250F5"/>
    <w:rsid w:val="00625212"/>
    <w:rsid w:val="006302B7"/>
    <w:rsid w:val="00630C17"/>
    <w:rsid w:val="00631F4B"/>
    <w:rsid w:val="00635D72"/>
    <w:rsid w:val="00636EC5"/>
    <w:rsid w:val="00637F26"/>
    <w:rsid w:val="006403C2"/>
    <w:rsid w:val="006404AD"/>
    <w:rsid w:val="00645A5E"/>
    <w:rsid w:val="006461EC"/>
    <w:rsid w:val="0064635D"/>
    <w:rsid w:val="0064689F"/>
    <w:rsid w:val="00646AAC"/>
    <w:rsid w:val="006474E6"/>
    <w:rsid w:val="00651DF8"/>
    <w:rsid w:val="00652B36"/>
    <w:rsid w:val="00652E9D"/>
    <w:rsid w:val="00652EFF"/>
    <w:rsid w:val="0065335A"/>
    <w:rsid w:val="006552A3"/>
    <w:rsid w:val="0065694E"/>
    <w:rsid w:val="00657416"/>
    <w:rsid w:val="00660354"/>
    <w:rsid w:val="0066080F"/>
    <w:rsid w:val="00660A9E"/>
    <w:rsid w:val="00660B7E"/>
    <w:rsid w:val="00662627"/>
    <w:rsid w:val="00662DFB"/>
    <w:rsid w:val="00665B9B"/>
    <w:rsid w:val="00665D4D"/>
    <w:rsid w:val="006712A6"/>
    <w:rsid w:val="00672963"/>
    <w:rsid w:val="00672F5D"/>
    <w:rsid w:val="00673A3D"/>
    <w:rsid w:val="00673EE5"/>
    <w:rsid w:val="006747CC"/>
    <w:rsid w:val="00674994"/>
    <w:rsid w:val="00674AFB"/>
    <w:rsid w:val="00674C66"/>
    <w:rsid w:val="006751A1"/>
    <w:rsid w:val="00675B30"/>
    <w:rsid w:val="00675C30"/>
    <w:rsid w:val="006774D0"/>
    <w:rsid w:val="00677717"/>
    <w:rsid w:val="00677F43"/>
    <w:rsid w:val="0068074E"/>
    <w:rsid w:val="00680A98"/>
    <w:rsid w:val="006822E8"/>
    <w:rsid w:val="006846B8"/>
    <w:rsid w:val="00684A2F"/>
    <w:rsid w:val="00684EFE"/>
    <w:rsid w:val="00685DB9"/>
    <w:rsid w:val="00687554"/>
    <w:rsid w:val="00687C91"/>
    <w:rsid w:val="006903B8"/>
    <w:rsid w:val="00691521"/>
    <w:rsid w:val="006917F3"/>
    <w:rsid w:val="00692E6D"/>
    <w:rsid w:val="00693387"/>
    <w:rsid w:val="00693A48"/>
    <w:rsid w:val="00693BD3"/>
    <w:rsid w:val="00695BFB"/>
    <w:rsid w:val="00695D50"/>
    <w:rsid w:val="00695FD2"/>
    <w:rsid w:val="006967BD"/>
    <w:rsid w:val="006971AD"/>
    <w:rsid w:val="006971C7"/>
    <w:rsid w:val="006A067D"/>
    <w:rsid w:val="006A0CF2"/>
    <w:rsid w:val="006A178B"/>
    <w:rsid w:val="006A2FC9"/>
    <w:rsid w:val="006A44EA"/>
    <w:rsid w:val="006A5184"/>
    <w:rsid w:val="006A5ECE"/>
    <w:rsid w:val="006A5F8D"/>
    <w:rsid w:val="006A798D"/>
    <w:rsid w:val="006A7C84"/>
    <w:rsid w:val="006B28FE"/>
    <w:rsid w:val="006B2B59"/>
    <w:rsid w:val="006B417A"/>
    <w:rsid w:val="006B4313"/>
    <w:rsid w:val="006B4B3F"/>
    <w:rsid w:val="006B7328"/>
    <w:rsid w:val="006C0A00"/>
    <w:rsid w:val="006C0B62"/>
    <w:rsid w:val="006C1559"/>
    <w:rsid w:val="006C2DD4"/>
    <w:rsid w:val="006C3164"/>
    <w:rsid w:val="006C778E"/>
    <w:rsid w:val="006D0FC4"/>
    <w:rsid w:val="006D145B"/>
    <w:rsid w:val="006D1A9E"/>
    <w:rsid w:val="006D2D7F"/>
    <w:rsid w:val="006D38BD"/>
    <w:rsid w:val="006D4998"/>
    <w:rsid w:val="006D6F15"/>
    <w:rsid w:val="006D7221"/>
    <w:rsid w:val="006E0E3A"/>
    <w:rsid w:val="006E1E69"/>
    <w:rsid w:val="006E264F"/>
    <w:rsid w:val="006E2961"/>
    <w:rsid w:val="006E478F"/>
    <w:rsid w:val="006E5678"/>
    <w:rsid w:val="006E6701"/>
    <w:rsid w:val="006E7F45"/>
    <w:rsid w:val="006F0816"/>
    <w:rsid w:val="006F1A10"/>
    <w:rsid w:val="006F1ECB"/>
    <w:rsid w:val="006F212F"/>
    <w:rsid w:val="006F3EB6"/>
    <w:rsid w:val="006F4450"/>
    <w:rsid w:val="006F4E6E"/>
    <w:rsid w:val="006F58F4"/>
    <w:rsid w:val="006F5FDD"/>
    <w:rsid w:val="006F65C0"/>
    <w:rsid w:val="006F7652"/>
    <w:rsid w:val="006F7736"/>
    <w:rsid w:val="00700043"/>
    <w:rsid w:val="00700C9A"/>
    <w:rsid w:val="007015E4"/>
    <w:rsid w:val="00701CAD"/>
    <w:rsid w:val="00701D39"/>
    <w:rsid w:val="007025BE"/>
    <w:rsid w:val="00705045"/>
    <w:rsid w:val="0070522D"/>
    <w:rsid w:val="00706A8C"/>
    <w:rsid w:val="00707308"/>
    <w:rsid w:val="00707BF9"/>
    <w:rsid w:val="00710C00"/>
    <w:rsid w:val="007112C8"/>
    <w:rsid w:val="00712025"/>
    <w:rsid w:val="00712518"/>
    <w:rsid w:val="00713E93"/>
    <w:rsid w:val="00713FA0"/>
    <w:rsid w:val="007149EB"/>
    <w:rsid w:val="00715209"/>
    <w:rsid w:val="0071621B"/>
    <w:rsid w:val="00716594"/>
    <w:rsid w:val="007174A7"/>
    <w:rsid w:val="00721220"/>
    <w:rsid w:val="00722A97"/>
    <w:rsid w:val="007239AE"/>
    <w:rsid w:val="007261C5"/>
    <w:rsid w:val="007266E3"/>
    <w:rsid w:val="00727BCD"/>
    <w:rsid w:val="00731666"/>
    <w:rsid w:val="007325AF"/>
    <w:rsid w:val="0073280B"/>
    <w:rsid w:val="00732B33"/>
    <w:rsid w:val="00732BEF"/>
    <w:rsid w:val="007336CA"/>
    <w:rsid w:val="00734C89"/>
    <w:rsid w:val="007363D0"/>
    <w:rsid w:val="00736528"/>
    <w:rsid w:val="00736A5D"/>
    <w:rsid w:val="00742237"/>
    <w:rsid w:val="007424B9"/>
    <w:rsid w:val="007432EA"/>
    <w:rsid w:val="00744C06"/>
    <w:rsid w:val="00745804"/>
    <w:rsid w:val="00747467"/>
    <w:rsid w:val="00747514"/>
    <w:rsid w:val="0075126C"/>
    <w:rsid w:val="007512BF"/>
    <w:rsid w:val="00751331"/>
    <w:rsid w:val="007552E2"/>
    <w:rsid w:val="007560EB"/>
    <w:rsid w:val="007575B0"/>
    <w:rsid w:val="00757C10"/>
    <w:rsid w:val="0076167E"/>
    <w:rsid w:val="00762168"/>
    <w:rsid w:val="007621D7"/>
    <w:rsid w:val="007627DF"/>
    <w:rsid w:val="0076369D"/>
    <w:rsid w:val="00765545"/>
    <w:rsid w:val="00765CCB"/>
    <w:rsid w:val="00765FC2"/>
    <w:rsid w:val="0077061B"/>
    <w:rsid w:val="00770A4D"/>
    <w:rsid w:val="00770FD1"/>
    <w:rsid w:val="00771DA7"/>
    <w:rsid w:val="00772BE7"/>
    <w:rsid w:val="00773C96"/>
    <w:rsid w:val="0077418B"/>
    <w:rsid w:val="007767DD"/>
    <w:rsid w:val="00777457"/>
    <w:rsid w:val="00777C08"/>
    <w:rsid w:val="00780589"/>
    <w:rsid w:val="007808CE"/>
    <w:rsid w:val="007824EF"/>
    <w:rsid w:val="00784788"/>
    <w:rsid w:val="007856C1"/>
    <w:rsid w:val="00785F38"/>
    <w:rsid w:val="00785FCA"/>
    <w:rsid w:val="0078613E"/>
    <w:rsid w:val="007869C7"/>
    <w:rsid w:val="00787383"/>
    <w:rsid w:val="0079214A"/>
    <w:rsid w:val="0079245A"/>
    <w:rsid w:val="00796714"/>
    <w:rsid w:val="00796EF0"/>
    <w:rsid w:val="00797517"/>
    <w:rsid w:val="007977AA"/>
    <w:rsid w:val="007A0944"/>
    <w:rsid w:val="007A25BA"/>
    <w:rsid w:val="007A5B7E"/>
    <w:rsid w:val="007A5DBF"/>
    <w:rsid w:val="007A6B98"/>
    <w:rsid w:val="007B0007"/>
    <w:rsid w:val="007B02E3"/>
    <w:rsid w:val="007B08DD"/>
    <w:rsid w:val="007B2467"/>
    <w:rsid w:val="007B4D96"/>
    <w:rsid w:val="007B4E46"/>
    <w:rsid w:val="007B5B3F"/>
    <w:rsid w:val="007C198C"/>
    <w:rsid w:val="007C2423"/>
    <w:rsid w:val="007C385B"/>
    <w:rsid w:val="007C3AC5"/>
    <w:rsid w:val="007C4DF3"/>
    <w:rsid w:val="007C50A6"/>
    <w:rsid w:val="007C5163"/>
    <w:rsid w:val="007C57BA"/>
    <w:rsid w:val="007C72B0"/>
    <w:rsid w:val="007D02E1"/>
    <w:rsid w:val="007D2ABE"/>
    <w:rsid w:val="007D3E0A"/>
    <w:rsid w:val="007D3E70"/>
    <w:rsid w:val="007D5A62"/>
    <w:rsid w:val="007D7396"/>
    <w:rsid w:val="007D79C4"/>
    <w:rsid w:val="007D7AD1"/>
    <w:rsid w:val="007E0751"/>
    <w:rsid w:val="007E38F5"/>
    <w:rsid w:val="007E5420"/>
    <w:rsid w:val="007E603A"/>
    <w:rsid w:val="007E6360"/>
    <w:rsid w:val="007E683A"/>
    <w:rsid w:val="007E686B"/>
    <w:rsid w:val="007E7D51"/>
    <w:rsid w:val="007F06CF"/>
    <w:rsid w:val="007F0A75"/>
    <w:rsid w:val="007F0D64"/>
    <w:rsid w:val="007F0E86"/>
    <w:rsid w:val="007F1ECE"/>
    <w:rsid w:val="007F4114"/>
    <w:rsid w:val="007F59BF"/>
    <w:rsid w:val="007F7B09"/>
    <w:rsid w:val="00800ABF"/>
    <w:rsid w:val="0080202A"/>
    <w:rsid w:val="00802B0A"/>
    <w:rsid w:val="00803947"/>
    <w:rsid w:val="008043F1"/>
    <w:rsid w:val="0080587A"/>
    <w:rsid w:val="00805BD3"/>
    <w:rsid w:val="008066E2"/>
    <w:rsid w:val="008076B4"/>
    <w:rsid w:val="0080798E"/>
    <w:rsid w:val="0081059F"/>
    <w:rsid w:val="00813474"/>
    <w:rsid w:val="0081443D"/>
    <w:rsid w:val="0081457E"/>
    <w:rsid w:val="00817198"/>
    <w:rsid w:val="008214E5"/>
    <w:rsid w:val="00821599"/>
    <w:rsid w:val="00822399"/>
    <w:rsid w:val="0082279C"/>
    <w:rsid w:val="00822A53"/>
    <w:rsid w:val="00822B2D"/>
    <w:rsid w:val="00823EC6"/>
    <w:rsid w:val="00824067"/>
    <w:rsid w:val="008240E1"/>
    <w:rsid w:val="00824645"/>
    <w:rsid w:val="00825E6D"/>
    <w:rsid w:val="00826352"/>
    <w:rsid w:val="00826769"/>
    <w:rsid w:val="008267E8"/>
    <w:rsid w:val="00826C1D"/>
    <w:rsid w:val="00826E13"/>
    <w:rsid w:val="0083112B"/>
    <w:rsid w:val="00834EDC"/>
    <w:rsid w:val="008354CC"/>
    <w:rsid w:val="00835A94"/>
    <w:rsid w:val="00835F4B"/>
    <w:rsid w:val="0083694E"/>
    <w:rsid w:val="008372C9"/>
    <w:rsid w:val="008415FD"/>
    <w:rsid w:val="00841FE3"/>
    <w:rsid w:val="00844B48"/>
    <w:rsid w:val="008455A7"/>
    <w:rsid w:val="00845670"/>
    <w:rsid w:val="0084698F"/>
    <w:rsid w:val="00846AFA"/>
    <w:rsid w:val="00846F97"/>
    <w:rsid w:val="008519AF"/>
    <w:rsid w:val="0085289C"/>
    <w:rsid w:val="008531FE"/>
    <w:rsid w:val="008557F7"/>
    <w:rsid w:val="00855E23"/>
    <w:rsid w:val="00857047"/>
    <w:rsid w:val="00857F71"/>
    <w:rsid w:val="008611C2"/>
    <w:rsid w:val="00862CE4"/>
    <w:rsid w:val="00862FCB"/>
    <w:rsid w:val="00863DF7"/>
    <w:rsid w:val="008640BB"/>
    <w:rsid w:val="00865021"/>
    <w:rsid w:val="00865BC3"/>
    <w:rsid w:val="00866727"/>
    <w:rsid w:val="008671B8"/>
    <w:rsid w:val="00872A1B"/>
    <w:rsid w:val="008743F1"/>
    <w:rsid w:val="0087440D"/>
    <w:rsid w:val="00874D2E"/>
    <w:rsid w:val="00874E11"/>
    <w:rsid w:val="008753FC"/>
    <w:rsid w:val="0087734F"/>
    <w:rsid w:val="008813CC"/>
    <w:rsid w:val="008817AE"/>
    <w:rsid w:val="00881B2C"/>
    <w:rsid w:val="008833E5"/>
    <w:rsid w:val="008856B1"/>
    <w:rsid w:val="00885D52"/>
    <w:rsid w:val="00885DA4"/>
    <w:rsid w:val="0088610A"/>
    <w:rsid w:val="008864F3"/>
    <w:rsid w:val="00886988"/>
    <w:rsid w:val="00886C04"/>
    <w:rsid w:val="00887BAA"/>
    <w:rsid w:val="0089002B"/>
    <w:rsid w:val="00890034"/>
    <w:rsid w:val="008911CF"/>
    <w:rsid w:val="00891BC0"/>
    <w:rsid w:val="008924BD"/>
    <w:rsid w:val="00892514"/>
    <w:rsid w:val="008935F5"/>
    <w:rsid w:val="00893F4C"/>
    <w:rsid w:val="008944CE"/>
    <w:rsid w:val="008955E0"/>
    <w:rsid w:val="008957DD"/>
    <w:rsid w:val="008962B6"/>
    <w:rsid w:val="008A1676"/>
    <w:rsid w:val="008A1B82"/>
    <w:rsid w:val="008A3CD8"/>
    <w:rsid w:val="008A52CF"/>
    <w:rsid w:val="008A6CB5"/>
    <w:rsid w:val="008A7541"/>
    <w:rsid w:val="008B074C"/>
    <w:rsid w:val="008B09A5"/>
    <w:rsid w:val="008B0F42"/>
    <w:rsid w:val="008B2589"/>
    <w:rsid w:val="008B487A"/>
    <w:rsid w:val="008B49E7"/>
    <w:rsid w:val="008B518C"/>
    <w:rsid w:val="008B5B7D"/>
    <w:rsid w:val="008B65EC"/>
    <w:rsid w:val="008B679F"/>
    <w:rsid w:val="008B72B7"/>
    <w:rsid w:val="008B75C2"/>
    <w:rsid w:val="008C0E4A"/>
    <w:rsid w:val="008C2D1B"/>
    <w:rsid w:val="008C4023"/>
    <w:rsid w:val="008C50EC"/>
    <w:rsid w:val="008C598D"/>
    <w:rsid w:val="008C5F73"/>
    <w:rsid w:val="008C604B"/>
    <w:rsid w:val="008D051F"/>
    <w:rsid w:val="008D08BA"/>
    <w:rsid w:val="008D1047"/>
    <w:rsid w:val="008D339F"/>
    <w:rsid w:val="008D3D2E"/>
    <w:rsid w:val="008D3EB1"/>
    <w:rsid w:val="008D498E"/>
    <w:rsid w:val="008D4B3A"/>
    <w:rsid w:val="008D7269"/>
    <w:rsid w:val="008E0046"/>
    <w:rsid w:val="008E1520"/>
    <w:rsid w:val="008E3685"/>
    <w:rsid w:val="008E3994"/>
    <w:rsid w:val="008E3CB7"/>
    <w:rsid w:val="008E41CF"/>
    <w:rsid w:val="008E55A2"/>
    <w:rsid w:val="008E5F8E"/>
    <w:rsid w:val="008E61B6"/>
    <w:rsid w:val="008E635B"/>
    <w:rsid w:val="008E6BEF"/>
    <w:rsid w:val="008F03E2"/>
    <w:rsid w:val="008F0A1F"/>
    <w:rsid w:val="008F23AF"/>
    <w:rsid w:val="008F3AD1"/>
    <w:rsid w:val="008F402B"/>
    <w:rsid w:val="008F5017"/>
    <w:rsid w:val="008F6284"/>
    <w:rsid w:val="008F646A"/>
    <w:rsid w:val="00900829"/>
    <w:rsid w:val="00901EAA"/>
    <w:rsid w:val="00903825"/>
    <w:rsid w:val="009057EA"/>
    <w:rsid w:val="00911436"/>
    <w:rsid w:val="0091399A"/>
    <w:rsid w:val="00915E27"/>
    <w:rsid w:val="00916037"/>
    <w:rsid w:val="009169AE"/>
    <w:rsid w:val="0092003F"/>
    <w:rsid w:val="00920BD1"/>
    <w:rsid w:val="00920C29"/>
    <w:rsid w:val="009216B5"/>
    <w:rsid w:val="00922D36"/>
    <w:rsid w:val="009273D2"/>
    <w:rsid w:val="0093015A"/>
    <w:rsid w:val="00931211"/>
    <w:rsid w:val="00931D2B"/>
    <w:rsid w:val="0093257A"/>
    <w:rsid w:val="00932CC6"/>
    <w:rsid w:val="009344BE"/>
    <w:rsid w:val="00935069"/>
    <w:rsid w:val="009356BC"/>
    <w:rsid w:val="00936357"/>
    <w:rsid w:val="00936901"/>
    <w:rsid w:val="0094190E"/>
    <w:rsid w:val="00941E9A"/>
    <w:rsid w:val="00942311"/>
    <w:rsid w:val="009429ED"/>
    <w:rsid w:val="00942DF8"/>
    <w:rsid w:val="00942F54"/>
    <w:rsid w:val="009430F4"/>
    <w:rsid w:val="0094351E"/>
    <w:rsid w:val="00944040"/>
    <w:rsid w:val="00945518"/>
    <w:rsid w:val="00945788"/>
    <w:rsid w:val="00945F13"/>
    <w:rsid w:val="009463BB"/>
    <w:rsid w:val="009467D5"/>
    <w:rsid w:val="0095031F"/>
    <w:rsid w:val="00951ED8"/>
    <w:rsid w:val="00954423"/>
    <w:rsid w:val="00954FDE"/>
    <w:rsid w:val="00955EAC"/>
    <w:rsid w:val="00956429"/>
    <w:rsid w:val="00957438"/>
    <w:rsid w:val="009578DC"/>
    <w:rsid w:val="00957A2D"/>
    <w:rsid w:val="009600FA"/>
    <w:rsid w:val="00960505"/>
    <w:rsid w:val="00960542"/>
    <w:rsid w:val="00960C58"/>
    <w:rsid w:val="00960E15"/>
    <w:rsid w:val="009610E5"/>
    <w:rsid w:val="009613FB"/>
    <w:rsid w:val="00961FD3"/>
    <w:rsid w:val="009622E6"/>
    <w:rsid w:val="0096385C"/>
    <w:rsid w:val="00963A70"/>
    <w:rsid w:val="00965448"/>
    <w:rsid w:val="009660C6"/>
    <w:rsid w:val="0096716A"/>
    <w:rsid w:val="00970E66"/>
    <w:rsid w:val="0097252F"/>
    <w:rsid w:val="00972AD0"/>
    <w:rsid w:val="00974118"/>
    <w:rsid w:val="009764E8"/>
    <w:rsid w:val="009768C3"/>
    <w:rsid w:val="00977AA6"/>
    <w:rsid w:val="00980631"/>
    <w:rsid w:val="00980D29"/>
    <w:rsid w:val="009834F1"/>
    <w:rsid w:val="00983C06"/>
    <w:rsid w:val="009843F5"/>
    <w:rsid w:val="0098762D"/>
    <w:rsid w:val="00991088"/>
    <w:rsid w:val="00991FD0"/>
    <w:rsid w:val="009920E1"/>
    <w:rsid w:val="00992792"/>
    <w:rsid w:val="009935E1"/>
    <w:rsid w:val="00993801"/>
    <w:rsid w:val="00993F53"/>
    <w:rsid w:val="009945EC"/>
    <w:rsid w:val="00994866"/>
    <w:rsid w:val="00994F98"/>
    <w:rsid w:val="00995924"/>
    <w:rsid w:val="00996FC1"/>
    <w:rsid w:val="009974EA"/>
    <w:rsid w:val="00997530"/>
    <w:rsid w:val="00997E3C"/>
    <w:rsid w:val="009A0BE4"/>
    <w:rsid w:val="009A0FFC"/>
    <w:rsid w:val="009A163C"/>
    <w:rsid w:val="009A2CA6"/>
    <w:rsid w:val="009A359A"/>
    <w:rsid w:val="009A477E"/>
    <w:rsid w:val="009A58A1"/>
    <w:rsid w:val="009A58F8"/>
    <w:rsid w:val="009A5FE3"/>
    <w:rsid w:val="009A62E2"/>
    <w:rsid w:val="009B1D7E"/>
    <w:rsid w:val="009B2C57"/>
    <w:rsid w:val="009B371F"/>
    <w:rsid w:val="009B4617"/>
    <w:rsid w:val="009B492E"/>
    <w:rsid w:val="009B6525"/>
    <w:rsid w:val="009C029A"/>
    <w:rsid w:val="009C1839"/>
    <w:rsid w:val="009C1DDA"/>
    <w:rsid w:val="009C1FFF"/>
    <w:rsid w:val="009C27BE"/>
    <w:rsid w:val="009C3478"/>
    <w:rsid w:val="009C3870"/>
    <w:rsid w:val="009C3A69"/>
    <w:rsid w:val="009C4A90"/>
    <w:rsid w:val="009C6CBE"/>
    <w:rsid w:val="009C7CFE"/>
    <w:rsid w:val="009D1085"/>
    <w:rsid w:val="009D1409"/>
    <w:rsid w:val="009D1E6B"/>
    <w:rsid w:val="009D26A8"/>
    <w:rsid w:val="009D3861"/>
    <w:rsid w:val="009D5FDB"/>
    <w:rsid w:val="009E05C3"/>
    <w:rsid w:val="009E132E"/>
    <w:rsid w:val="009E1690"/>
    <w:rsid w:val="009E2B66"/>
    <w:rsid w:val="009E2F75"/>
    <w:rsid w:val="009E3A6B"/>
    <w:rsid w:val="009E435B"/>
    <w:rsid w:val="009E66F2"/>
    <w:rsid w:val="009E6B33"/>
    <w:rsid w:val="009E7710"/>
    <w:rsid w:val="009E79FF"/>
    <w:rsid w:val="009F1066"/>
    <w:rsid w:val="009F1184"/>
    <w:rsid w:val="009F1428"/>
    <w:rsid w:val="009F1F83"/>
    <w:rsid w:val="009F2DE3"/>
    <w:rsid w:val="009F4429"/>
    <w:rsid w:val="009F5174"/>
    <w:rsid w:val="009F5215"/>
    <w:rsid w:val="009F53CD"/>
    <w:rsid w:val="009F55EB"/>
    <w:rsid w:val="009F5A2F"/>
    <w:rsid w:val="009F6939"/>
    <w:rsid w:val="009F73FD"/>
    <w:rsid w:val="009F764C"/>
    <w:rsid w:val="00A002AB"/>
    <w:rsid w:val="00A00444"/>
    <w:rsid w:val="00A00E26"/>
    <w:rsid w:val="00A01538"/>
    <w:rsid w:val="00A015DD"/>
    <w:rsid w:val="00A02533"/>
    <w:rsid w:val="00A02DEB"/>
    <w:rsid w:val="00A034E0"/>
    <w:rsid w:val="00A04700"/>
    <w:rsid w:val="00A06194"/>
    <w:rsid w:val="00A06B81"/>
    <w:rsid w:val="00A0727F"/>
    <w:rsid w:val="00A07728"/>
    <w:rsid w:val="00A07E4D"/>
    <w:rsid w:val="00A10ADB"/>
    <w:rsid w:val="00A11827"/>
    <w:rsid w:val="00A12A98"/>
    <w:rsid w:val="00A14592"/>
    <w:rsid w:val="00A1558B"/>
    <w:rsid w:val="00A1615D"/>
    <w:rsid w:val="00A16D1B"/>
    <w:rsid w:val="00A17506"/>
    <w:rsid w:val="00A177A8"/>
    <w:rsid w:val="00A20643"/>
    <w:rsid w:val="00A20F33"/>
    <w:rsid w:val="00A21530"/>
    <w:rsid w:val="00A23212"/>
    <w:rsid w:val="00A247E3"/>
    <w:rsid w:val="00A25124"/>
    <w:rsid w:val="00A26144"/>
    <w:rsid w:val="00A30C7C"/>
    <w:rsid w:val="00A3217C"/>
    <w:rsid w:val="00A32A99"/>
    <w:rsid w:val="00A3350B"/>
    <w:rsid w:val="00A3395C"/>
    <w:rsid w:val="00A34908"/>
    <w:rsid w:val="00A3698F"/>
    <w:rsid w:val="00A370DF"/>
    <w:rsid w:val="00A40F5F"/>
    <w:rsid w:val="00A42A59"/>
    <w:rsid w:val="00A42BA2"/>
    <w:rsid w:val="00A453A0"/>
    <w:rsid w:val="00A458F3"/>
    <w:rsid w:val="00A45D4D"/>
    <w:rsid w:val="00A467B1"/>
    <w:rsid w:val="00A468D5"/>
    <w:rsid w:val="00A4789A"/>
    <w:rsid w:val="00A502AC"/>
    <w:rsid w:val="00A50DED"/>
    <w:rsid w:val="00A5164C"/>
    <w:rsid w:val="00A51999"/>
    <w:rsid w:val="00A51D4A"/>
    <w:rsid w:val="00A525AA"/>
    <w:rsid w:val="00A52A88"/>
    <w:rsid w:val="00A52C5F"/>
    <w:rsid w:val="00A53130"/>
    <w:rsid w:val="00A5364E"/>
    <w:rsid w:val="00A55337"/>
    <w:rsid w:val="00A556A1"/>
    <w:rsid w:val="00A556AB"/>
    <w:rsid w:val="00A57FF6"/>
    <w:rsid w:val="00A60928"/>
    <w:rsid w:val="00A63138"/>
    <w:rsid w:val="00A63CD1"/>
    <w:rsid w:val="00A63F9F"/>
    <w:rsid w:val="00A6518F"/>
    <w:rsid w:val="00A65ECA"/>
    <w:rsid w:val="00A670D2"/>
    <w:rsid w:val="00A67235"/>
    <w:rsid w:val="00A7033C"/>
    <w:rsid w:val="00A70E4F"/>
    <w:rsid w:val="00A716B2"/>
    <w:rsid w:val="00A72A45"/>
    <w:rsid w:val="00A72C0F"/>
    <w:rsid w:val="00A732C2"/>
    <w:rsid w:val="00A74624"/>
    <w:rsid w:val="00A7465A"/>
    <w:rsid w:val="00A757F6"/>
    <w:rsid w:val="00A75C6D"/>
    <w:rsid w:val="00A76013"/>
    <w:rsid w:val="00A766D8"/>
    <w:rsid w:val="00A76D04"/>
    <w:rsid w:val="00A77218"/>
    <w:rsid w:val="00A80E72"/>
    <w:rsid w:val="00A8118A"/>
    <w:rsid w:val="00A815B6"/>
    <w:rsid w:val="00A82FCC"/>
    <w:rsid w:val="00A83233"/>
    <w:rsid w:val="00A8383E"/>
    <w:rsid w:val="00A8548A"/>
    <w:rsid w:val="00A85DA6"/>
    <w:rsid w:val="00A871B9"/>
    <w:rsid w:val="00A874B3"/>
    <w:rsid w:val="00A91423"/>
    <w:rsid w:val="00A92A97"/>
    <w:rsid w:val="00A92B97"/>
    <w:rsid w:val="00A93F5D"/>
    <w:rsid w:val="00A95215"/>
    <w:rsid w:val="00A95DD5"/>
    <w:rsid w:val="00A96618"/>
    <w:rsid w:val="00A96AE1"/>
    <w:rsid w:val="00A9769B"/>
    <w:rsid w:val="00A97B3F"/>
    <w:rsid w:val="00A97B8A"/>
    <w:rsid w:val="00AA179E"/>
    <w:rsid w:val="00AA3190"/>
    <w:rsid w:val="00AA4AE9"/>
    <w:rsid w:val="00AA6319"/>
    <w:rsid w:val="00AA68D3"/>
    <w:rsid w:val="00AA695E"/>
    <w:rsid w:val="00AA7054"/>
    <w:rsid w:val="00AB08B3"/>
    <w:rsid w:val="00AB1D51"/>
    <w:rsid w:val="00AB2186"/>
    <w:rsid w:val="00AB3533"/>
    <w:rsid w:val="00AB588A"/>
    <w:rsid w:val="00AB6377"/>
    <w:rsid w:val="00AB78D0"/>
    <w:rsid w:val="00AC2393"/>
    <w:rsid w:val="00AC2F58"/>
    <w:rsid w:val="00AC5A08"/>
    <w:rsid w:val="00AC667C"/>
    <w:rsid w:val="00AC6704"/>
    <w:rsid w:val="00AD0077"/>
    <w:rsid w:val="00AD09FB"/>
    <w:rsid w:val="00AD1A52"/>
    <w:rsid w:val="00AD3EC6"/>
    <w:rsid w:val="00AD4CCD"/>
    <w:rsid w:val="00AD502E"/>
    <w:rsid w:val="00AD5B51"/>
    <w:rsid w:val="00AD6D8F"/>
    <w:rsid w:val="00AE006D"/>
    <w:rsid w:val="00AE2D53"/>
    <w:rsid w:val="00AE36CB"/>
    <w:rsid w:val="00AE466A"/>
    <w:rsid w:val="00AE47DA"/>
    <w:rsid w:val="00AE5B58"/>
    <w:rsid w:val="00AE7B05"/>
    <w:rsid w:val="00AF071D"/>
    <w:rsid w:val="00AF2B85"/>
    <w:rsid w:val="00AF37CB"/>
    <w:rsid w:val="00AF5A08"/>
    <w:rsid w:val="00AF7A92"/>
    <w:rsid w:val="00B01D1E"/>
    <w:rsid w:val="00B05A74"/>
    <w:rsid w:val="00B05C21"/>
    <w:rsid w:val="00B066CA"/>
    <w:rsid w:val="00B07EC6"/>
    <w:rsid w:val="00B10454"/>
    <w:rsid w:val="00B107D6"/>
    <w:rsid w:val="00B108BA"/>
    <w:rsid w:val="00B10A48"/>
    <w:rsid w:val="00B1155A"/>
    <w:rsid w:val="00B124AD"/>
    <w:rsid w:val="00B13C6C"/>
    <w:rsid w:val="00B13FF2"/>
    <w:rsid w:val="00B168C8"/>
    <w:rsid w:val="00B16E04"/>
    <w:rsid w:val="00B17AB5"/>
    <w:rsid w:val="00B2054E"/>
    <w:rsid w:val="00B20D48"/>
    <w:rsid w:val="00B212D2"/>
    <w:rsid w:val="00B213B7"/>
    <w:rsid w:val="00B22048"/>
    <w:rsid w:val="00B2254C"/>
    <w:rsid w:val="00B22660"/>
    <w:rsid w:val="00B229FE"/>
    <w:rsid w:val="00B24B7E"/>
    <w:rsid w:val="00B253B4"/>
    <w:rsid w:val="00B2666A"/>
    <w:rsid w:val="00B267C1"/>
    <w:rsid w:val="00B26BF4"/>
    <w:rsid w:val="00B27A4B"/>
    <w:rsid w:val="00B310CA"/>
    <w:rsid w:val="00B3125A"/>
    <w:rsid w:val="00B31845"/>
    <w:rsid w:val="00B32111"/>
    <w:rsid w:val="00B326C3"/>
    <w:rsid w:val="00B343EA"/>
    <w:rsid w:val="00B34DF7"/>
    <w:rsid w:val="00B368C1"/>
    <w:rsid w:val="00B3745E"/>
    <w:rsid w:val="00B37FCF"/>
    <w:rsid w:val="00B403FC"/>
    <w:rsid w:val="00B419E1"/>
    <w:rsid w:val="00B44959"/>
    <w:rsid w:val="00B45DCF"/>
    <w:rsid w:val="00B46AE4"/>
    <w:rsid w:val="00B47BDF"/>
    <w:rsid w:val="00B5126B"/>
    <w:rsid w:val="00B52A7B"/>
    <w:rsid w:val="00B52E3F"/>
    <w:rsid w:val="00B52E49"/>
    <w:rsid w:val="00B54C9A"/>
    <w:rsid w:val="00B56AE0"/>
    <w:rsid w:val="00B578A8"/>
    <w:rsid w:val="00B57E6F"/>
    <w:rsid w:val="00B60491"/>
    <w:rsid w:val="00B61FE3"/>
    <w:rsid w:val="00B636F4"/>
    <w:rsid w:val="00B63E75"/>
    <w:rsid w:val="00B64201"/>
    <w:rsid w:val="00B643A7"/>
    <w:rsid w:val="00B643B8"/>
    <w:rsid w:val="00B6639B"/>
    <w:rsid w:val="00B6695E"/>
    <w:rsid w:val="00B66F40"/>
    <w:rsid w:val="00B67539"/>
    <w:rsid w:val="00B6764A"/>
    <w:rsid w:val="00B7324D"/>
    <w:rsid w:val="00B7373B"/>
    <w:rsid w:val="00B73AC8"/>
    <w:rsid w:val="00B75613"/>
    <w:rsid w:val="00B7656E"/>
    <w:rsid w:val="00B770DA"/>
    <w:rsid w:val="00B771D2"/>
    <w:rsid w:val="00B774BC"/>
    <w:rsid w:val="00B81082"/>
    <w:rsid w:val="00B81EC2"/>
    <w:rsid w:val="00B83DF0"/>
    <w:rsid w:val="00B847B1"/>
    <w:rsid w:val="00B84E16"/>
    <w:rsid w:val="00B85419"/>
    <w:rsid w:val="00B856F9"/>
    <w:rsid w:val="00B872E8"/>
    <w:rsid w:val="00B92121"/>
    <w:rsid w:val="00B92588"/>
    <w:rsid w:val="00B92660"/>
    <w:rsid w:val="00B92ED7"/>
    <w:rsid w:val="00B94250"/>
    <w:rsid w:val="00B95A56"/>
    <w:rsid w:val="00B95B18"/>
    <w:rsid w:val="00B96BE0"/>
    <w:rsid w:val="00B96D87"/>
    <w:rsid w:val="00B9726F"/>
    <w:rsid w:val="00BA1A30"/>
    <w:rsid w:val="00BA1A44"/>
    <w:rsid w:val="00BA23F6"/>
    <w:rsid w:val="00BA29DD"/>
    <w:rsid w:val="00BA2E45"/>
    <w:rsid w:val="00BA2F67"/>
    <w:rsid w:val="00BA33EB"/>
    <w:rsid w:val="00BA3908"/>
    <w:rsid w:val="00BA435F"/>
    <w:rsid w:val="00BA469B"/>
    <w:rsid w:val="00BA5087"/>
    <w:rsid w:val="00BA57B0"/>
    <w:rsid w:val="00BA71F1"/>
    <w:rsid w:val="00BA7860"/>
    <w:rsid w:val="00BA7DED"/>
    <w:rsid w:val="00BB07F7"/>
    <w:rsid w:val="00BB25BA"/>
    <w:rsid w:val="00BB42A4"/>
    <w:rsid w:val="00BB5780"/>
    <w:rsid w:val="00BB5783"/>
    <w:rsid w:val="00BB6A2A"/>
    <w:rsid w:val="00BB6BB9"/>
    <w:rsid w:val="00BB6F34"/>
    <w:rsid w:val="00BC0E86"/>
    <w:rsid w:val="00BC1B44"/>
    <w:rsid w:val="00BC1C2B"/>
    <w:rsid w:val="00BC1D8B"/>
    <w:rsid w:val="00BC3369"/>
    <w:rsid w:val="00BC4952"/>
    <w:rsid w:val="00BC56DD"/>
    <w:rsid w:val="00BC61ED"/>
    <w:rsid w:val="00BD3764"/>
    <w:rsid w:val="00BD3ECC"/>
    <w:rsid w:val="00BD4342"/>
    <w:rsid w:val="00BD62A6"/>
    <w:rsid w:val="00BD7394"/>
    <w:rsid w:val="00BD79BE"/>
    <w:rsid w:val="00BE0AE7"/>
    <w:rsid w:val="00BE0ED6"/>
    <w:rsid w:val="00BE129F"/>
    <w:rsid w:val="00BE1F92"/>
    <w:rsid w:val="00BE207A"/>
    <w:rsid w:val="00BE3544"/>
    <w:rsid w:val="00BE3C15"/>
    <w:rsid w:val="00BE4D28"/>
    <w:rsid w:val="00BE4E98"/>
    <w:rsid w:val="00BE510A"/>
    <w:rsid w:val="00BE57B7"/>
    <w:rsid w:val="00BE60FF"/>
    <w:rsid w:val="00BE6E26"/>
    <w:rsid w:val="00BF0A84"/>
    <w:rsid w:val="00BF16C1"/>
    <w:rsid w:val="00BF1A46"/>
    <w:rsid w:val="00BF1E39"/>
    <w:rsid w:val="00BF397A"/>
    <w:rsid w:val="00BF3982"/>
    <w:rsid w:val="00BF4A22"/>
    <w:rsid w:val="00BF4BBB"/>
    <w:rsid w:val="00BF4E6C"/>
    <w:rsid w:val="00BF5B2B"/>
    <w:rsid w:val="00BF642C"/>
    <w:rsid w:val="00BF6D62"/>
    <w:rsid w:val="00BF72A0"/>
    <w:rsid w:val="00BF7418"/>
    <w:rsid w:val="00BF7B6A"/>
    <w:rsid w:val="00C006C6"/>
    <w:rsid w:val="00C00743"/>
    <w:rsid w:val="00C0081B"/>
    <w:rsid w:val="00C013F0"/>
    <w:rsid w:val="00C015B9"/>
    <w:rsid w:val="00C01D87"/>
    <w:rsid w:val="00C0208A"/>
    <w:rsid w:val="00C02176"/>
    <w:rsid w:val="00C02E19"/>
    <w:rsid w:val="00C035DF"/>
    <w:rsid w:val="00C03706"/>
    <w:rsid w:val="00C037B3"/>
    <w:rsid w:val="00C03A07"/>
    <w:rsid w:val="00C040AF"/>
    <w:rsid w:val="00C04712"/>
    <w:rsid w:val="00C054B6"/>
    <w:rsid w:val="00C066F3"/>
    <w:rsid w:val="00C067C8"/>
    <w:rsid w:val="00C06CF9"/>
    <w:rsid w:val="00C071CE"/>
    <w:rsid w:val="00C079DE"/>
    <w:rsid w:val="00C12447"/>
    <w:rsid w:val="00C133F9"/>
    <w:rsid w:val="00C13AA3"/>
    <w:rsid w:val="00C141C9"/>
    <w:rsid w:val="00C14C32"/>
    <w:rsid w:val="00C1559E"/>
    <w:rsid w:val="00C161C1"/>
    <w:rsid w:val="00C16483"/>
    <w:rsid w:val="00C1667A"/>
    <w:rsid w:val="00C16BAF"/>
    <w:rsid w:val="00C209B8"/>
    <w:rsid w:val="00C218FF"/>
    <w:rsid w:val="00C23125"/>
    <w:rsid w:val="00C231A5"/>
    <w:rsid w:val="00C31423"/>
    <w:rsid w:val="00C31A2B"/>
    <w:rsid w:val="00C31CD5"/>
    <w:rsid w:val="00C33193"/>
    <w:rsid w:val="00C33CF8"/>
    <w:rsid w:val="00C348A8"/>
    <w:rsid w:val="00C37D27"/>
    <w:rsid w:val="00C400D4"/>
    <w:rsid w:val="00C40775"/>
    <w:rsid w:val="00C40A1F"/>
    <w:rsid w:val="00C4152D"/>
    <w:rsid w:val="00C42176"/>
    <w:rsid w:val="00C42987"/>
    <w:rsid w:val="00C42C19"/>
    <w:rsid w:val="00C43982"/>
    <w:rsid w:val="00C456B7"/>
    <w:rsid w:val="00C50BBF"/>
    <w:rsid w:val="00C51530"/>
    <w:rsid w:val="00C526F8"/>
    <w:rsid w:val="00C54140"/>
    <w:rsid w:val="00C546C1"/>
    <w:rsid w:val="00C54C64"/>
    <w:rsid w:val="00C57138"/>
    <w:rsid w:val="00C606B1"/>
    <w:rsid w:val="00C60E8D"/>
    <w:rsid w:val="00C61CB6"/>
    <w:rsid w:val="00C6304B"/>
    <w:rsid w:val="00C63CC1"/>
    <w:rsid w:val="00C64053"/>
    <w:rsid w:val="00C64F6C"/>
    <w:rsid w:val="00C6563E"/>
    <w:rsid w:val="00C66B31"/>
    <w:rsid w:val="00C66C36"/>
    <w:rsid w:val="00C66D6C"/>
    <w:rsid w:val="00C67400"/>
    <w:rsid w:val="00C67FC6"/>
    <w:rsid w:val="00C7056C"/>
    <w:rsid w:val="00C718AF"/>
    <w:rsid w:val="00C71B5D"/>
    <w:rsid w:val="00C73098"/>
    <w:rsid w:val="00C74A7D"/>
    <w:rsid w:val="00C756FA"/>
    <w:rsid w:val="00C75E8E"/>
    <w:rsid w:val="00C770D3"/>
    <w:rsid w:val="00C779B1"/>
    <w:rsid w:val="00C806E8"/>
    <w:rsid w:val="00C80BC5"/>
    <w:rsid w:val="00C81D98"/>
    <w:rsid w:val="00C8221B"/>
    <w:rsid w:val="00C84886"/>
    <w:rsid w:val="00C857AB"/>
    <w:rsid w:val="00C8643F"/>
    <w:rsid w:val="00C86F7F"/>
    <w:rsid w:val="00C924B1"/>
    <w:rsid w:val="00C92A90"/>
    <w:rsid w:val="00C93D4E"/>
    <w:rsid w:val="00C94CFF"/>
    <w:rsid w:val="00C950F9"/>
    <w:rsid w:val="00C955ED"/>
    <w:rsid w:val="00C95C18"/>
    <w:rsid w:val="00C964E3"/>
    <w:rsid w:val="00C9651B"/>
    <w:rsid w:val="00C9669B"/>
    <w:rsid w:val="00C96937"/>
    <w:rsid w:val="00C96E72"/>
    <w:rsid w:val="00CA175E"/>
    <w:rsid w:val="00CA2D1D"/>
    <w:rsid w:val="00CA3087"/>
    <w:rsid w:val="00CA3672"/>
    <w:rsid w:val="00CA3D2A"/>
    <w:rsid w:val="00CA6BD1"/>
    <w:rsid w:val="00CB248D"/>
    <w:rsid w:val="00CB2493"/>
    <w:rsid w:val="00CB2A5A"/>
    <w:rsid w:val="00CB3477"/>
    <w:rsid w:val="00CB5DDA"/>
    <w:rsid w:val="00CB5DF3"/>
    <w:rsid w:val="00CB6176"/>
    <w:rsid w:val="00CC1262"/>
    <w:rsid w:val="00CC2337"/>
    <w:rsid w:val="00CC2523"/>
    <w:rsid w:val="00CC3895"/>
    <w:rsid w:val="00CC4A23"/>
    <w:rsid w:val="00CC5C9C"/>
    <w:rsid w:val="00CD03D3"/>
    <w:rsid w:val="00CD35CD"/>
    <w:rsid w:val="00CD3DA7"/>
    <w:rsid w:val="00CD4B84"/>
    <w:rsid w:val="00CD5BB7"/>
    <w:rsid w:val="00CD66C1"/>
    <w:rsid w:val="00CD7288"/>
    <w:rsid w:val="00CE0768"/>
    <w:rsid w:val="00CE0973"/>
    <w:rsid w:val="00CE0C14"/>
    <w:rsid w:val="00CE1332"/>
    <w:rsid w:val="00CE1503"/>
    <w:rsid w:val="00CE4DC3"/>
    <w:rsid w:val="00CE4E18"/>
    <w:rsid w:val="00CE52EC"/>
    <w:rsid w:val="00CE5489"/>
    <w:rsid w:val="00CE620E"/>
    <w:rsid w:val="00CE640F"/>
    <w:rsid w:val="00CE6B2B"/>
    <w:rsid w:val="00CE7666"/>
    <w:rsid w:val="00CF1C21"/>
    <w:rsid w:val="00CF4166"/>
    <w:rsid w:val="00CF4BF3"/>
    <w:rsid w:val="00CF5859"/>
    <w:rsid w:val="00CF5DA7"/>
    <w:rsid w:val="00CF6E94"/>
    <w:rsid w:val="00CF751C"/>
    <w:rsid w:val="00D006AD"/>
    <w:rsid w:val="00D00A47"/>
    <w:rsid w:val="00D01D26"/>
    <w:rsid w:val="00D023FE"/>
    <w:rsid w:val="00D0300C"/>
    <w:rsid w:val="00D033F9"/>
    <w:rsid w:val="00D03670"/>
    <w:rsid w:val="00D0430F"/>
    <w:rsid w:val="00D04FFE"/>
    <w:rsid w:val="00D0676D"/>
    <w:rsid w:val="00D06848"/>
    <w:rsid w:val="00D06983"/>
    <w:rsid w:val="00D1087C"/>
    <w:rsid w:val="00D10D21"/>
    <w:rsid w:val="00D10D32"/>
    <w:rsid w:val="00D10E86"/>
    <w:rsid w:val="00D119D1"/>
    <w:rsid w:val="00D12191"/>
    <w:rsid w:val="00D12AFB"/>
    <w:rsid w:val="00D14ADF"/>
    <w:rsid w:val="00D15AFB"/>
    <w:rsid w:val="00D164D1"/>
    <w:rsid w:val="00D17A0A"/>
    <w:rsid w:val="00D2076C"/>
    <w:rsid w:val="00D20E3A"/>
    <w:rsid w:val="00D23007"/>
    <w:rsid w:val="00D231F2"/>
    <w:rsid w:val="00D23398"/>
    <w:rsid w:val="00D2378D"/>
    <w:rsid w:val="00D24BCB"/>
    <w:rsid w:val="00D24EEB"/>
    <w:rsid w:val="00D24F38"/>
    <w:rsid w:val="00D250A5"/>
    <w:rsid w:val="00D25233"/>
    <w:rsid w:val="00D252AA"/>
    <w:rsid w:val="00D26777"/>
    <w:rsid w:val="00D2683A"/>
    <w:rsid w:val="00D2687A"/>
    <w:rsid w:val="00D269B7"/>
    <w:rsid w:val="00D27CCD"/>
    <w:rsid w:val="00D303CA"/>
    <w:rsid w:val="00D30413"/>
    <w:rsid w:val="00D30CCB"/>
    <w:rsid w:val="00D310BE"/>
    <w:rsid w:val="00D325FD"/>
    <w:rsid w:val="00D328BD"/>
    <w:rsid w:val="00D367B9"/>
    <w:rsid w:val="00D36C79"/>
    <w:rsid w:val="00D4070D"/>
    <w:rsid w:val="00D4223B"/>
    <w:rsid w:val="00D43D3A"/>
    <w:rsid w:val="00D442A2"/>
    <w:rsid w:val="00D44841"/>
    <w:rsid w:val="00D44A74"/>
    <w:rsid w:val="00D45429"/>
    <w:rsid w:val="00D458B9"/>
    <w:rsid w:val="00D462A2"/>
    <w:rsid w:val="00D4658D"/>
    <w:rsid w:val="00D470C6"/>
    <w:rsid w:val="00D474FC"/>
    <w:rsid w:val="00D51014"/>
    <w:rsid w:val="00D5152C"/>
    <w:rsid w:val="00D52726"/>
    <w:rsid w:val="00D52A17"/>
    <w:rsid w:val="00D52B85"/>
    <w:rsid w:val="00D536A2"/>
    <w:rsid w:val="00D53E21"/>
    <w:rsid w:val="00D54258"/>
    <w:rsid w:val="00D54511"/>
    <w:rsid w:val="00D55D0E"/>
    <w:rsid w:val="00D57E66"/>
    <w:rsid w:val="00D60063"/>
    <w:rsid w:val="00D6049C"/>
    <w:rsid w:val="00D6075A"/>
    <w:rsid w:val="00D64931"/>
    <w:rsid w:val="00D657AF"/>
    <w:rsid w:val="00D668D6"/>
    <w:rsid w:val="00D7003A"/>
    <w:rsid w:val="00D701B5"/>
    <w:rsid w:val="00D70C33"/>
    <w:rsid w:val="00D71A84"/>
    <w:rsid w:val="00D72148"/>
    <w:rsid w:val="00D7298C"/>
    <w:rsid w:val="00D72E16"/>
    <w:rsid w:val="00D75147"/>
    <w:rsid w:val="00D76C90"/>
    <w:rsid w:val="00D7710C"/>
    <w:rsid w:val="00D772F2"/>
    <w:rsid w:val="00D77724"/>
    <w:rsid w:val="00D77BCB"/>
    <w:rsid w:val="00D80377"/>
    <w:rsid w:val="00D807B4"/>
    <w:rsid w:val="00D815B0"/>
    <w:rsid w:val="00D81B34"/>
    <w:rsid w:val="00D8319E"/>
    <w:rsid w:val="00D837FD"/>
    <w:rsid w:val="00D852D0"/>
    <w:rsid w:val="00D8756E"/>
    <w:rsid w:val="00D8778B"/>
    <w:rsid w:val="00D904DA"/>
    <w:rsid w:val="00D90BD7"/>
    <w:rsid w:val="00D925F4"/>
    <w:rsid w:val="00D9425A"/>
    <w:rsid w:val="00D95C22"/>
    <w:rsid w:val="00D95C63"/>
    <w:rsid w:val="00D96023"/>
    <w:rsid w:val="00D9731B"/>
    <w:rsid w:val="00D97C1F"/>
    <w:rsid w:val="00DA0F32"/>
    <w:rsid w:val="00DA1AEE"/>
    <w:rsid w:val="00DA1D17"/>
    <w:rsid w:val="00DA2CEA"/>
    <w:rsid w:val="00DA2EA2"/>
    <w:rsid w:val="00DA34CA"/>
    <w:rsid w:val="00DA3EA5"/>
    <w:rsid w:val="00DA49A2"/>
    <w:rsid w:val="00DA6178"/>
    <w:rsid w:val="00DA65F0"/>
    <w:rsid w:val="00DA6993"/>
    <w:rsid w:val="00DA7823"/>
    <w:rsid w:val="00DB0022"/>
    <w:rsid w:val="00DB0A76"/>
    <w:rsid w:val="00DB1265"/>
    <w:rsid w:val="00DB1F0E"/>
    <w:rsid w:val="00DB2914"/>
    <w:rsid w:val="00DB4D58"/>
    <w:rsid w:val="00DB6593"/>
    <w:rsid w:val="00DB6C22"/>
    <w:rsid w:val="00DB755A"/>
    <w:rsid w:val="00DB7A8F"/>
    <w:rsid w:val="00DC04D5"/>
    <w:rsid w:val="00DC1A41"/>
    <w:rsid w:val="00DC2A0F"/>
    <w:rsid w:val="00DC2A6D"/>
    <w:rsid w:val="00DC3062"/>
    <w:rsid w:val="00DC3158"/>
    <w:rsid w:val="00DC3C0F"/>
    <w:rsid w:val="00DC40F2"/>
    <w:rsid w:val="00DC4A31"/>
    <w:rsid w:val="00DC5875"/>
    <w:rsid w:val="00DC5D9A"/>
    <w:rsid w:val="00DC67A5"/>
    <w:rsid w:val="00DC7017"/>
    <w:rsid w:val="00DC7C81"/>
    <w:rsid w:val="00DD065F"/>
    <w:rsid w:val="00DD0E2E"/>
    <w:rsid w:val="00DD1F41"/>
    <w:rsid w:val="00DD2290"/>
    <w:rsid w:val="00DD28A6"/>
    <w:rsid w:val="00DD301D"/>
    <w:rsid w:val="00DD370F"/>
    <w:rsid w:val="00DD3E83"/>
    <w:rsid w:val="00DD438C"/>
    <w:rsid w:val="00DD4869"/>
    <w:rsid w:val="00DD57C8"/>
    <w:rsid w:val="00DD5E36"/>
    <w:rsid w:val="00DE0107"/>
    <w:rsid w:val="00DE1E74"/>
    <w:rsid w:val="00DE3886"/>
    <w:rsid w:val="00DE3D75"/>
    <w:rsid w:val="00DE72A5"/>
    <w:rsid w:val="00DE7303"/>
    <w:rsid w:val="00DE7E03"/>
    <w:rsid w:val="00DF0335"/>
    <w:rsid w:val="00DF0D91"/>
    <w:rsid w:val="00DF11D0"/>
    <w:rsid w:val="00DF1DED"/>
    <w:rsid w:val="00DF2325"/>
    <w:rsid w:val="00DF37D0"/>
    <w:rsid w:val="00DF4CF0"/>
    <w:rsid w:val="00DF5C7B"/>
    <w:rsid w:val="00DF69DA"/>
    <w:rsid w:val="00DF6B17"/>
    <w:rsid w:val="00DF779A"/>
    <w:rsid w:val="00E014A8"/>
    <w:rsid w:val="00E017FF"/>
    <w:rsid w:val="00E01A50"/>
    <w:rsid w:val="00E01BBB"/>
    <w:rsid w:val="00E0209D"/>
    <w:rsid w:val="00E021F6"/>
    <w:rsid w:val="00E0474D"/>
    <w:rsid w:val="00E0551C"/>
    <w:rsid w:val="00E06B35"/>
    <w:rsid w:val="00E070C2"/>
    <w:rsid w:val="00E07660"/>
    <w:rsid w:val="00E07840"/>
    <w:rsid w:val="00E103D1"/>
    <w:rsid w:val="00E1284D"/>
    <w:rsid w:val="00E12E71"/>
    <w:rsid w:val="00E12F2A"/>
    <w:rsid w:val="00E132DC"/>
    <w:rsid w:val="00E13599"/>
    <w:rsid w:val="00E13B51"/>
    <w:rsid w:val="00E15853"/>
    <w:rsid w:val="00E159B0"/>
    <w:rsid w:val="00E15FE0"/>
    <w:rsid w:val="00E16D37"/>
    <w:rsid w:val="00E174B1"/>
    <w:rsid w:val="00E175F9"/>
    <w:rsid w:val="00E20BCE"/>
    <w:rsid w:val="00E21C17"/>
    <w:rsid w:val="00E23C02"/>
    <w:rsid w:val="00E26618"/>
    <w:rsid w:val="00E26BDC"/>
    <w:rsid w:val="00E309AD"/>
    <w:rsid w:val="00E31C1C"/>
    <w:rsid w:val="00E31F57"/>
    <w:rsid w:val="00E320B7"/>
    <w:rsid w:val="00E3259C"/>
    <w:rsid w:val="00E32B34"/>
    <w:rsid w:val="00E33275"/>
    <w:rsid w:val="00E342F0"/>
    <w:rsid w:val="00E3452D"/>
    <w:rsid w:val="00E345B5"/>
    <w:rsid w:val="00E358FC"/>
    <w:rsid w:val="00E363A9"/>
    <w:rsid w:val="00E40165"/>
    <w:rsid w:val="00E401B9"/>
    <w:rsid w:val="00E4047C"/>
    <w:rsid w:val="00E41B42"/>
    <w:rsid w:val="00E4209C"/>
    <w:rsid w:val="00E42908"/>
    <w:rsid w:val="00E440BA"/>
    <w:rsid w:val="00E447D2"/>
    <w:rsid w:val="00E448CA"/>
    <w:rsid w:val="00E4571E"/>
    <w:rsid w:val="00E45C48"/>
    <w:rsid w:val="00E45FCC"/>
    <w:rsid w:val="00E4642B"/>
    <w:rsid w:val="00E47F65"/>
    <w:rsid w:val="00E50A3F"/>
    <w:rsid w:val="00E5196B"/>
    <w:rsid w:val="00E51BB1"/>
    <w:rsid w:val="00E5280C"/>
    <w:rsid w:val="00E52BDD"/>
    <w:rsid w:val="00E53677"/>
    <w:rsid w:val="00E53CB1"/>
    <w:rsid w:val="00E54C13"/>
    <w:rsid w:val="00E55BC0"/>
    <w:rsid w:val="00E607AB"/>
    <w:rsid w:val="00E60929"/>
    <w:rsid w:val="00E6156C"/>
    <w:rsid w:val="00E62364"/>
    <w:rsid w:val="00E62FCE"/>
    <w:rsid w:val="00E6373C"/>
    <w:rsid w:val="00E63846"/>
    <w:rsid w:val="00E65073"/>
    <w:rsid w:val="00E653CE"/>
    <w:rsid w:val="00E671C5"/>
    <w:rsid w:val="00E67824"/>
    <w:rsid w:val="00E715E7"/>
    <w:rsid w:val="00E719AA"/>
    <w:rsid w:val="00E71A2D"/>
    <w:rsid w:val="00E72185"/>
    <w:rsid w:val="00E74224"/>
    <w:rsid w:val="00E743B3"/>
    <w:rsid w:val="00E755D2"/>
    <w:rsid w:val="00E75F59"/>
    <w:rsid w:val="00E76AF7"/>
    <w:rsid w:val="00E7780B"/>
    <w:rsid w:val="00E77CF7"/>
    <w:rsid w:val="00E77E1A"/>
    <w:rsid w:val="00E80454"/>
    <w:rsid w:val="00E80E15"/>
    <w:rsid w:val="00E81F95"/>
    <w:rsid w:val="00E8490C"/>
    <w:rsid w:val="00E85E07"/>
    <w:rsid w:val="00E85F3B"/>
    <w:rsid w:val="00E867C0"/>
    <w:rsid w:val="00E87243"/>
    <w:rsid w:val="00E87C28"/>
    <w:rsid w:val="00E87DE0"/>
    <w:rsid w:val="00E90686"/>
    <w:rsid w:val="00E9071B"/>
    <w:rsid w:val="00E907A0"/>
    <w:rsid w:val="00E90942"/>
    <w:rsid w:val="00E90CEE"/>
    <w:rsid w:val="00E91EF9"/>
    <w:rsid w:val="00E924E2"/>
    <w:rsid w:val="00E9271A"/>
    <w:rsid w:val="00E92809"/>
    <w:rsid w:val="00E92C23"/>
    <w:rsid w:val="00E92D52"/>
    <w:rsid w:val="00E931ED"/>
    <w:rsid w:val="00E97344"/>
    <w:rsid w:val="00E97AF7"/>
    <w:rsid w:val="00EA1369"/>
    <w:rsid w:val="00EA16EA"/>
    <w:rsid w:val="00EA27F8"/>
    <w:rsid w:val="00EA4AE7"/>
    <w:rsid w:val="00EA5398"/>
    <w:rsid w:val="00EA5CBB"/>
    <w:rsid w:val="00EA769B"/>
    <w:rsid w:val="00EB0175"/>
    <w:rsid w:val="00EB0421"/>
    <w:rsid w:val="00EB181D"/>
    <w:rsid w:val="00EB1CF1"/>
    <w:rsid w:val="00EB3CB8"/>
    <w:rsid w:val="00EB4389"/>
    <w:rsid w:val="00EB4507"/>
    <w:rsid w:val="00EB4FE7"/>
    <w:rsid w:val="00EB5148"/>
    <w:rsid w:val="00EB6069"/>
    <w:rsid w:val="00EB7101"/>
    <w:rsid w:val="00EB7788"/>
    <w:rsid w:val="00EC01AD"/>
    <w:rsid w:val="00EC1FC9"/>
    <w:rsid w:val="00EC2059"/>
    <w:rsid w:val="00EC3B00"/>
    <w:rsid w:val="00EC51B3"/>
    <w:rsid w:val="00EC686C"/>
    <w:rsid w:val="00ED00E4"/>
    <w:rsid w:val="00ED1773"/>
    <w:rsid w:val="00ED333C"/>
    <w:rsid w:val="00ED3D1F"/>
    <w:rsid w:val="00ED7A70"/>
    <w:rsid w:val="00EE0A14"/>
    <w:rsid w:val="00EE0F74"/>
    <w:rsid w:val="00EE4313"/>
    <w:rsid w:val="00EE44A2"/>
    <w:rsid w:val="00EE5B67"/>
    <w:rsid w:val="00EE5E4B"/>
    <w:rsid w:val="00EE7D36"/>
    <w:rsid w:val="00EE7EB9"/>
    <w:rsid w:val="00EF074F"/>
    <w:rsid w:val="00EF0EFB"/>
    <w:rsid w:val="00EF1B9B"/>
    <w:rsid w:val="00EF3ED2"/>
    <w:rsid w:val="00EF467D"/>
    <w:rsid w:val="00EF473F"/>
    <w:rsid w:val="00EF7414"/>
    <w:rsid w:val="00F0090F"/>
    <w:rsid w:val="00F00F5D"/>
    <w:rsid w:val="00F0224E"/>
    <w:rsid w:val="00F029C4"/>
    <w:rsid w:val="00F0312A"/>
    <w:rsid w:val="00F0315A"/>
    <w:rsid w:val="00F032F1"/>
    <w:rsid w:val="00F03893"/>
    <w:rsid w:val="00F04758"/>
    <w:rsid w:val="00F05597"/>
    <w:rsid w:val="00F07536"/>
    <w:rsid w:val="00F12327"/>
    <w:rsid w:val="00F12522"/>
    <w:rsid w:val="00F126BD"/>
    <w:rsid w:val="00F12ADB"/>
    <w:rsid w:val="00F12C33"/>
    <w:rsid w:val="00F139A3"/>
    <w:rsid w:val="00F14E1B"/>
    <w:rsid w:val="00F15843"/>
    <w:rsid w:val="00F158BB"/>
    <w:rsid w:val="00F15FBC"/>
    <w:rsid w:val="00F16184"/>
    <w:rsid w:val="00F162E2"/>
    <w:rsid w:val="00F16C28"/>
    <w:rsid w:val="00F16FAD"/>
    <w:rsid w:val="00F171E5"/>
    <w:rsid w:val="00F17973"/>
    <w:rsid w:val="00F21B5D"/>
    <w:rsid w:val="00F21FB8"/>
    <w:rsid w:val="00F2228B"/>
    <w:rsid w:val="00F222B2"/>
    <w:rsid w:val="00F22A88"/>
    <w:rsid w:val="00F23737"/>
    <w:rsid w:val="00F23EED"/>
    <w:rsid w:val="00F25114"/>
    <w:rsid w:val="00F2517F"/>
    <w:rsid w:val="00F27E2E"/>
    <w:rsid w:val="00F3072B"/>
    <w:rsid w:val="00F32277"/>
    <w:rsid w:val="00F33346"/>
    <w:rsid w:val="00F335E5"/>
    <w:rsid w:val="00F33FF0"/>
    <w:rsid w:val="00F3451E"/>
    <w:rsid w:val="00F347D4"/>
    <w:rsid w:val="00F34D92"/>
    <w:rsid w:val="00F35728"/>
    <w:rsid w:val="00F36034"/>
    <w:rsid w:val="00F363CC"/>
    <w:rsid w:val="00F374CC"/>
    <w:rsid w:val="00F37D54"/>
    <w:rsid w:val="00F40C58"/>
    <w:rsid w:val="00F42579"/>
    <w:rsid w:val="00F431E5"/>
    <w:rsid w:val="00F450C7"/>
    <w:rsid w:val="00F46EB2"/>
    <w:rsid w:val="00F50DE1"/>
    <w:rsid w:val="00F5324E"/>
    <w:rsid w:val="00F5344B"/>
    <w:rsid w:val="00F53486"/>
    <w:rsid w:val="00F538C4"/>
    <w:rsid w:val="00F5480F"/>
    <w:rsid w:val="00F54E74"/>
    <w:rsid w:val="00F56855"/>
    <w:rsid w:val="00F56F18"/>
    <w:rsid w:val="00F57B6E"/>
    <w:rsid w:val="00F57DE0"/>
    <w:rsid w:val="00F602AA"/>
    <w:rsid w:val="00F6224D"/>
    <w:rsid w:val="00F629DD"/>
    <w:rsid w:val="00F62D25"/>
    <w:rsid w:val="00F62E41"/>
    <w:rsid w:val="00F62FDC"/>
    <w:rsid w:val="00F63167"/>
    <w:rsid w:val="00F642F0"/>
    <w:rsid w:val="00F64801"/>
    <w:rsid w:val="00F66F35"/>
    <w:rsid w:val="00F70D79"/>
    <w:rsid w:val="00F717AC"/>
    <w:rsid w:val="00F7335A"/>
    <w:rsid w:val="00F748CC"/>
    <w:rsid w:val="00F74D6A"/>
    <w:rsid w:val="00F757AB"/>
    <w:rsid w:val="00F75E86"/>
    <w:rsid w:val="00F77151"/>
    <w:rsid w:val="00F77AFB"/>
    <w:rsid w:val="00F77F7A"/>
    <w:rsid w:val="00F80F00"/>
    <w:rsid w:val="00F811E7"/>
    <w:rsid w:val="00F81C6C"/>
    <w:rsid w:val="00F84A9C"/>
    <w:rsid w:val="00F84C01"/>
    <w:rsid w:val="00F85B96"/>
    <w:rsid w:val="00F85DCD"/>
    <w:rsid w:val="00F860DD"/>
    <w:rsid w:val="00F871F9"/>
    <w:rsid w:val="00F90406"/>
    <w:rsid w:val="00F9080B"/>
    <w:rsid w:val="00F90C3D"/>
    <w:rsid w:val="00F90DCF"/>
    <w:rsid w:val="00F92B3F"/>
    <w:rsid w:val="00F92EF9"/>
    <w:rsid w:val="00F9301D"/>
    <w:rsid w:val="00F93675"/>
    <w:rsid w:val="00F94302"/>
    <w:rsid w:val="00F95DD2"/>
    <w:rsid w:val="00F96665"/>
    <w:rsid w:val="00F9716A"/>
    <w:rsid w:val="00F975D8"/>
    <w:rsid w:val="00FA01B8"/>
    <w:rsid w:val="00FA174B"/>
    <w:rsid w:val="00FA1DC4"/>
    <w:rsid w:val="00FA2392"/>
    <w:rsid w:val="00FA2622"/>
    <w:rsid w:val="00FA2CD8"/>
    <w:rsid w:val="00FA50E0"/>
    <w:rsid w:val="00FA6B5B"/>
    <w:rsid w:val="00FB062D"/>
    <w:rsid w:val="00FB18F8"/>
    <w:rsid w:val="00FB300B"/>
    <w:rsid w:val="00FB551F"/>
    <w:rsid w:val="00FB5710"/>
    <w:rsid w:val="00FB7A05"/>
    <w:rsid w:val="00FB7C37"/>
    <w:rsid w:val="00FC1C91"/>
    <w:rsid w:val="00FC1CF7"/>
    <w:rsid w:val="00FC3373"/>
    <w:rsid w:val="00FC3BDB"/>
    <w:rsid w:val="00FC4A8B"/>
    <w:rsid w:val="00FC4D89"/>
    <w:rsid w:val="00FC7675"/>
    <w:rsid w:val="00FD1040"/>
    <w:rsid w:val="00FD1EC4"/>
    <w:rsid w:val="00FD3138"/>
    <w:rsid w:val="00FD67B2"/>
    <w:rsid w:val="00FD6C83"/>
    <w:rsid w:val="00FD6DA5"/>
    <w:rsid w:val="00FE01CD"/>
    <w:rsid w:val="00FE0633"/>
    <w:rsid w:val="00FE20E8"/>
    <w:rsid w:val="00FE2391"/>
    <w:rsid w:val="00FE308E"/>
    <w:rsid w:val="00FE3ACD"/>
    <w:rsid w:val="00FE5FB7"/>
    <w:rsid w:val="00FE602F"/>
    <w:rsid w:val="00FE7077"/>
    <w:rsid w:val="00FE7D05"/>
    <w:rsid w:val="00FF156D"/>
    <w:rsid w:val="00FF1A0E"/>
    <w:rsid w:val="00FF236B"/>
    <w:rsid w:val="00FF2397"/>
    <w:rsid w:val="00FF31AE"/>
    <w:rsid w:val="00FF511A"/>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31CB"/>
  <w15:chartTrackingRefBased/>
  <w15:docId w15:val="{4C95766A-E23B-4ABC-8E1C-C7C68959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7536"/>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9">
    <w:name w:val="Hyperlink"/>
    <w:rsid w:val="00715209"/>
    <w:rPr>
      <w:color w:val="0000FF"/>
      <w:u w:val="single"/>
    </w:rPr>
  </w:style>
  <w:style w:type="character" w:styleId="aa">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rsid w:val="007627DF"/>
    <w:rPr>
      <w:lang w:val="x-none" w:eastAsia="en-US"/>
    </w:rPr>
  </w:style>
  <w:style w:type="paragraph" w:styleId="ab">
    <w:name w:val="Balloon Text"/>
    <w:basedOn w:val="a"/>
    <w:link w:val="ac"/>
    <w:rsid w:val="00D023FE"/>
    <w:rPr>
      <w:rFonts w:ascii="Microsoft YaHei UI" w:eastAsia="Microsoft YaHei UI"/>
      <w:sz w:val="18"/>
      <w:szCs w:val="18"/>
    </w:rPr>
  </w:style>
  <w:style w:type="character" w:customStyle="1" w:styleId="ac">
    <w:name w:val="批注框文本 字符"/>
    <w:link w:val="ab"/>
    <w:rsid w:val="00D023FE"/>
    <w:rPr>
      <w:rFonts w:ascii="Microsoft YaHei UI" w:eastAsia="Microsoft YaHei UI"/>
      <w:sz w:val="18"/>
      <w:szCs w:val="18"/>
      <w:lang w:val="en-GB" w:eastAsia="en-US"/>
    </w:rPr>
  </w:style>
  <w:style w:type="paragraph" w:styleId="ad">
    <w:name w:val="annotation subject"/>
    <w:basedOn w:val="a5"/>
    <w:next w:val="a5"/>
    <w:link w:val="ae"/>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FF511A"/>
    <w:rPr>
      <w:rFonts w:ascii="Arial" w:hAnsi="Arial"/>
      <w:lang w:val="en-GB" w:eastAsia="en-US"/>
    </w:rPr>
  </w:style>
  <w:style w:type="character" w:customStyle="1" w:styleId="ae">
    <w:name w:val="批注主题 字符"/>
    <w:link w:val="ad"/>
    <w:rsid w:val="00FF511A"/>
    <w:rPr>
      <w:rFonts w:ascii="Arial" w:hAnsi="Arial"/>
      <w:b/>
      <w:bCs/>
      <w:lang w:val="en-GB" w:eastAsia="en-US"/>
    </w:rPr>
  </w:style>
  <w:style w:type="table" w:styleId="af">
    <w:name w:val="Table Grid"/>
    <w:basedOn w:val="a1"/>
    <w:uiPriority w:val="59"/>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qFormat/>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semiHidden/>
    <w:rsid w:val="00072C55"/>
    <w:rPr>
      <w:rFonts w:ascii="Calibri" w:eastAsia="宋体" w:hAnsi="Calibri" w:cs="Times New Roman"/>
      <w:b/>
      <w:bCs/>
      <w:sz w:val="28"/>
      <w:szCs w:val="28"/>
      <w:lang w:val="en-GB" w:eastAsia="en-US"/>
    </w:rPr>
  </w:style>
  <w:style w:type="paragraph" w:customStyle="1" w:styleId="B3">
    <w:name w:val="B3"/>
    <w:basedOn w:val="30"/>
    <w:link w:val="B3Char2"/>
    <w:qFormat/>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1">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rsid w:val="00693BD3"/>
    <w:rPr>
      <w:b/>
    </w:rPr>
  </w:style>
  <w:style w:type="paragraph" w:customStyle="1" w:styleId="TAC">
    <w:name w:val="TAC"/>
    <w:basedOn w:val="TAL"/>
    <w:link w:val="TACChar"/>
    <w:rsid w:val="00693BD3"/>
    <w:pPr>
      <w:jc w:val="center"/>
    </w:pPr>
  </w:style>
  <w:style w:type="character" w:customStyle="1" w:styleId="TAHChar">
    <w:name w:val="TAH Char"/>
    <w:link w:val="TAH"/>
    <w:locked/>
    <w:rsid w:val="00693BD3"/>
    <w:rPr>
      <w:rFonts w:ascii="Arial" w:eastAsia="宋体" w:hAnsi="Arial"/>
      <w:b/>
      <w:sz w:val="18"/>
      <w:lang w:val="en-GB" w:eastAsia="en-US"/>
    </w:rPr>
  </w:style>
  <w:style w:type="character" w:customStyle="1" w:styleId="TACChar">
    <w:name w:val="TAC Char"/>
    <w:link w:val="TAC"/>
    <w:rsid w:val="00693BD3"/>
    <w:rPr>
      <w:rFonts w:ascii="Arial" w:eastAsia="宋体" w:hAnsi="Arial"/>
      <w:sz w:val="18"/>
      <w:lang w:val="en-GB" w:eastAsia="en-US"/>
    </w:rPr>
  </w:style>
  <w:style w:type="paragraph" w:styleId="af0">
    <w:name w:val="Title"/>
    <w:basedOn w:val="a"/>
    <w:next w:val="a"/>
    <w:link w:val="af1"/>
    <w:qFormat/>
    <w:rsid w:val="00DC3158"/>
    <w:pPr>
      <w:spacing w:before="240" w:after="60"/>
      <w:jc w:val="center"/>
      <w:outlineLvl w:val="0"/>
    </w:pPr>
    <w:rPr>
      <w:rFonts w:ascii="Calibri Light" w:hAnsi="Calibri Light"/>
      <w:b/>
      <w:bCs/>
      <w:sz w:val="32"/>
      <w:szCs w:val="32"/>
    </w:rPr>
  </w:style>
  <w:style w:type="character" w:customStyle="1" w:styleId="af1">
    <w:name w:val="标题 字符"/>
    <w:link w:val="af0"/>
    <w:rsid w:val="00DC3158"/>
    <w:rPr>
      <w:rFonts w:ascii="Calibri Light" w:hAnsi="Calibri Light" w:cs="Times New Roman"/>
      <w:b/>
      <w:bCs/>
      <w:sz w:val="32"/>
      <w:szCs w:val="32"/>
      <w:lang w:val="en-GB" w:eastAsia="en-US"/>
    </w:rPr>
  </w:style>
  <w:style w:type="character" w:customStyle="1" w:styleId="THChar">
    <w:name w:val="TH Char"/>
    <w:link w:val="TH"/>
    <w:locked/>
    <w:rsid w:val="006967BD"/>
    <w:rPr>
      <w:rFonts w:ascii="Arial" w:hAnsi="Arial" w:cs="Arial"/>
      <w:b/>
      <w:bCs/>
      <w:lang w:eastAsia="en-US"/>
    </w:rPr>
  </w:style>
  <w:style w:type="paragraph" w:customStyle="1" w:styleId="TH">
    <w:name w:val="TH"/>
    <w:basedOn w:val="a"/>
    <w:link w:val="THChar"/>
    <w:rsid w:val="006967BD"/>
    <w:pPr>
      <w:keepNext/>
      <w:spacing w:before="60" w:after="180"/>
      <w:jc w:val="center"/>
    </w:pPr>
    <w:rPr>
      <w:rFonts w:ascii="Arial" w:hAnsi="Arial" w:cs="Arial"/>
      <w:b/>
      <w:bCs/>
      <w:lang w:val="en-US"/>
    </w:rPr>
  </w:style>
  <w:style w:type="paragraph" w:styleId="af2">
    <w:name w:val="List Paragraph"/>
    <w:basedOn w:val="a"/>
    <w:uiPriority w:val="34"/>
    <w:qFormat/>
    <w:rsid w:val="00391F0B"/>
    <w:pPr>
      <w:ind w:firstLineChars="200" w:firstLine="420"/>
    </w:pPr>
  </w:style>
  <w:style w:type="character" w:customStyle="1" w:styleId="B3Car">
    <w:name w:val="B3 Car"/>
    <w:rsid w:val="00CB5D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4768</TotalTime>
  <Pages>5</Pages>
  <Words>2889</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Shulin (Lin)</cp:lastModifiedBy>
  <cp:revision>662</cp:revision>
  <cp:lastPrinted>2001-04-23T03:30:00Z</cp:lastPrinted>
  <dcterms:created xsi:type="dcterms:W3CDTF">2021-07-22T04:11:00Z</dcterms:created>
  <dcterms:modified xsi:type="dcterms:W3CDTF">2021-08-12T08:56:00Z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(3)edemuIhLlpVWeN5Df5a2ItUDpQhCW3pi4u+HdbXjZI7hqs+OCQFBInjyuNkk603iY3Zcm4ou
T9niIAp/xUdKkH4asnhJPWOlL6oZ9AqIMci4WtCNrM6crT/tzDllddLHbBOrqulskoTgmcvN
3oiqy0J0nYYwqc+nXxN/FMDNgsy0UMnjVtkA77MzjWfzliLQW3+R2rS+h3zBNKGPiVYlhDHs
LuWobIF+H4TEvh6HWA</vt:lpwstr>
  </property>
  <property fmtid="{D5CDD505-2E9C-101B-9397-08002B2CF9AE}" pid="3" name="_2015_ms_pID_7253431">
    <vt:lpwstr>aRhzSf2wM/918sHdZJt6jbv2VzHerySbzdQw0Uqot+LBatN3SZzg5e
+Mcs2VGWpKaiLE1H2T7WjxdrzJ4wsc8/Q933qf5rISgTRh3aPMZf5DNUYfNy7RGqEzdsWPhc
ItFST7QW21wNNtqn9ReXjoCjX0Fo0HIxRJElje3GPkel6VPJM1LkrBQW+5TC5kggeyIkAdN0
XCpXkzStdP2GP9j7YDOfSNIH9+THy1bsi6JZ</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1530522830</vt:lpwstr>
  </property>
</Properties>
</file>